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46860" w:rsidRPr="005B0789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5B07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07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5ACB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5B078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5B0789">
        <w:rPr>
          <w:sz w:val="22"/>
          <w:szCs w:val="22"/>
        </w:rPr>
        <w:t xml:space="preserve">Aleksandrów </w:t>
      </w:r>
      <w:r w:rsidR="007D0915" w:rsidRPr="005B0789">
        <w:rPr>
          <w:sz w:val="22"/>
          <w:szCs w:val="22"/>
        </w:rPr>
        <w:tab/>
      </w:r>
      <w:r w:rsidR="007D0915" w:rsidRPr="005B0789">
        <w:rPr>
          <w:sz w:val="22"/>
          <w:szCs w:val="22"/>
        </w:rPr>
        <w:tab/>
      </w:r>
      <w:r w:rsidR="007D0915" w:rsidRPr="005B0789">
        <w:rPr>
          <w:sz w:val="22"/>
          <w:szCs w:val="22"/>
        </w:rPr>
        <w:tab/>
      </w:r>
      <w:r w:rsidR="007D0915" w:rsidRPr="005B0789">
        <w:rPr>
          <w:sz w:val="22"/>
          <w:szCs w:val="22"/>
        </w:rPr>
        <w:tab/>
      </w:r>
      <w:r w:rsidR="007D0915" w:rsidRPr="005B0789">
        <w:rPr>
          <w:sz w:val="22"/>
          <w:szCs w:val="22"/>
        </w:rPr>
        <w:tab/>
      </w:r>
      <w:r w:rsidR="007641AC" w:rsidRPr="005B0789">
        <w:rPr>
          <w:sz w:val="22"/>
          <w:szCs w:val="22"/>
        </w:rPr>
        <w:tab/>
        <w:t xml:space="preserve">Aleksandrów </w:t>
      </w:r>
      <w:r w:rsidR="004559D3" w:rsidRPr="005B0789">
        <w:rPr>
          <w:sz w:val="22"/>
          <w:szCs w:val="22"/>
        </w:rPr>
        <w:t xml:space="preserve">Kujawski, dnia </w:t>
      </w:r>
      <w:r w:rsidR="00942D27">
        <w:rPr>
          <w:sz w:val="22"/>
          <w:szCs w:val="22"/>
        </w:rPr>
        <w:t>25</w:t>
      </w:r>
      <w:r w:rsidR="00E621DB" w:rsidRPr="005B0789">
        <w:rPr>
          <w:sz w:val="22"/>
          <w:szCs w:val="22"/>
        </w:rPr>
        <w:t>.</w:t>
      </w:r>
      <w:r w:rsidR="0049229D" w:rsidRPr="005B0789">
        <w:rPr>
          <w:sz w:val="22"/>
          <w:szCs w:val="22"/>
        </w:rPr>
        <w:t>04</w:t>
      </w:r>
      <w:r w:rsidR="000538E1" w:rsidRPr="005B0789">
        <w:rPr>
          <w:sz w:val="22"/>
          <w:szCs w:val="22"/>
        </w:rPr>
        <w:t>.201</w:t>
      </w:r>
      <w:r w:rsidR="0049229D" w:rsidRPr="005B0789">
        <w:rPr>
          <w:sz w:val="22"/>
          <w:szCs w:val="22"/>
        </w:rPr>
        <w:t>8</w:t>
      </w:r>
      <w:r w:rsidR="00370629" w:rsidRPr="005B0789">
        <w:rPr>
          <w:sz w:val="22"/>
          <w:szCs w:val="22"/>
        </w:rPr>
        <w:t xml:space="preserve"> r. </w:t>
      </w:r>
      <w:r w:rsidR="003A064A" w:rsidRPr="005B0789">
        <w:rPr>
          <w:sz w:val="22"/>
          <w:szCs w:val="22"/>
        </w:rPr>
        <w:tab/>
      </w:r>
    </w:p>
    <w:p w:rsidR="003A064A" w:rsidRPr="005B0789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5B0789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5B078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5B0789" w:rsidRDefault="004F4F0B" w:rsidP="00CC26C8">
      <w:pPr>
        <w:jc w:val="both"/>
        <w:rPr>
          <w:sz w:val="22"/>
          <w:szCs w:val="22"/>
        </w:rPr>
      </w:pPr>
    </w:p>
    <w:p w:rsidR="008820CC" w:rsidRPr="005B0789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5B0789" w:rsidRDefault="0060309A" w:rsidP="00254433">
      <w:pPr>
        <w:tabs>
          <w:tab w:val="left" w:pos="4111"/>
        </w:tabs>
        <w:jc w:val="both"/>
        <w:rPr>
          <w:sz w:val="22"/>
          <w:szCs w:val="22"/>
        </w:rPr>
      </w:pPr>
      <w:r w:rsidRPr="005B0789">
        <w:rPr>
          <w:b/>
          <w:bCs/>
          <w:sz w:val="22"/>
          <w:szCs w:val="22"/>
        </w:rPr>
        <w:t>RG.271.</w:t>
      </w:r>
      <w:r w:rsidR="0049229D" w:rsidRPr="005B0789">
        <w:rPr>
          <w:b/>
          <w:bCs/>
          <w:sz w:val="22"/>
          <w:szCs w:val="22"/>
        </w:rPr>
        <w:t>7</w:t>
      </w:r>
      <w:r w:rsidRPr="005B0789">
        <w:rPr>
          <w:b/>
          <w:bCs/>
          <w:sz w:val="22"/>
          <w:szCs w:val="22"/>
        </w:rPr>
        <w:t>.201</w:t>
      </w:r>
      <w:r w:rsidR="0049229D" w:rsidRPr="005B0789">
        <w:rPr>
          <w:b/>
          <w:bCs/>
          <w:sz w:val="22"/>
          <w:szCs w:val="22"/>
        </w:rPr>
        <w:t>8</w:t>
      </w:r>
      <w:r w:rsidRPr="005B0789">
        <w:rPr>
          <w:b/>
          <w:bCs/>
          <w:sz w:val="22"/>
          <w:szCs w:val="22"/>
        </w:rPr>
        <w:t>.JZ</w:t>
      </w:r>
      <w:r w:rsidR="00ED5115" w:rsidRPr="005B0789">
        <w:rPr>
          <w:sz w:val="22"/>
          <w:szCs w:val="22"/>
        </w:rPr>
        <w:tab/>
      </w:r>
      <w:r w:rsidR="00ED5115" w:rsidRPr="005B0789">
        <w:rPr>
          <w:sz w:val="22"/>
          <w:szCs w:val="22"/>
        </w:rPr>
        <w:tab/>
      </w:r>
      <w:r w:rsidR="00ED5115" w:rsidRPr="005B0789">
        <w:rPr>
          <w:sz w:val="22"/>
          <w:szCs w:val="22"/>
        </w:rPr>
        <w:tab/>
      </w:r>
      <w:r w:rsidR="007C3A0A" w:rsidRPr="005B0789">
        <w:rPr>
          <w:b/>
          <w:sz w:val="22"/>
          <w:szCs w:val="22"/>
        </w:rPr>
        <w:t xml:space="preserve"> </w:t>
      </w:r>
    </w:p>
    <w:p w:rsidR="00254433" w:rsidRPr="005B0789" w:rsidRDefault="00254433" w:rsidP="00254433">
      <w:pPr>
        <w:jc w:val="both"/>
        <w:rPr>
          <w:b/>
          <w:sz w:val="22"/>
          <w:szCs w:val="22"/>
        </w:rPr>
      </w:pPr>
    </w:p>
    <w:p w:rsidR="001C57CB" w:rsidRPr="005B0789" w:rsidRDefault="00C12A16" w:rsidP="001C57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B0789">
        <w:rPr>
          <w:sz w:val="22"/>
          <w:szCs w:val="22"/>
        </w:rPr>
        <w:t>Na podstawie art. 38 ust. 1 ustawy z dnia 29 stycznia 2004 r. Prawo zamó</w:t>
      </w:r>
      <w:r w:rsidR="00EF3940" w:rsidRPr="005B0789">
        <w:rPr>
          <w:sz w:val="22"/>
          <w:szCs w:val="22"/>
        </w:rPr>
        <w:t>wień publicz</w:t>
      </w:r>
      <w:r w:rsidR="007641AC" w:rsidRPr="005B0789">
        <w:rPr>
          <w:sz w:val="22"/>
          <w:szCs w:val="22"/>
        </w:rPr>
        <w:t>nych,</w:t>
      </w:r>
      <w:r w:rsidR="00A42E56" w:rsidRPr="005B0789">
        <w:rPr>
          <w:sz w:val="22"/>
          <w:szCs w:val="22"/>
        </w:rPr>
        <w:t xml:space="preserve"> </w:t>
      </w:r>
      <w:r w:rsidR="007641AC" w:rsidRPr="005B0789">
        <w:rPr>
          <w:sz w:val="22"/>
          <w:szCs w:val="22"/>
        </w:rPr>
        <w:t xml:space="preserve">                    </w:t>
      </w:r>
      <w:r w:rsidR="003D361D" w:rsidRPr="005B0789">
        <w:rPr>
          <w:sz w:val="22"/>
          <w:szCs w:val="22"/>
        </w:rPr>
        <w:t>(</w:t>
      </w:r>
      <w:r w:rsidR="0060309A" w:rsidRPr="005B0789">
        <w:rPr>
          <w:sz w:val="22"/>
          <w:szCs w:val="22"/>
        </w:rPr>
        <w:t>Dz. U. z 2017 r. poz. 1579</w:t>
      </w:r>
      <w:r w:rsidR="00E621DB" w:rsidRPr="005B0789">
        <w:rPr>
          <w:sz w:val="22"/>
          <w:szCs w:val="22"/>
        </w:rPr>
        <w:t>), wobec zapytania</w:t>
      </w:r>
      <w:r w:rsidR="007641AC" w:rsidRPr="005B0789">
        <w:rPr>
          <w:sz w:val="22"/>
          <w:szCs w:val="22"/>
        </w:rPr>
        <w:t xml:space="preserve"> jakie wpłynęło </w:t>
      </w:r>
      <w:r w:rsidRPr="005B0789">
        <w:rPr>
          <w:sz w:val="22"/>
          <w:szCs w:val="22"/>
        </w:rPr>
        <w:t>do Zamawiającego</w:t>
      </w:r>
      <w:r w:rsidR="00A853F6" w:rsidRPr="005B0789">
        <w:rPr>
          <w:sz w:val="22"/>
          <w:szCs w:val="22"/>
        </w:rPr>
        <w:t xml:space="preserve"> w zakresie postępowa</w:t>
      </w:r>
      <w:r w:rsidR="00ED5115" w:rsidRPr="005B0789">
        <w:rPr>
          <w:sz w:val="22"/>
          <w:szCs w:val="22"/>
        </w:rPr>
        <w:t xml:space="preserve">nia </w:t>
      </w:r>
      <w:r w:rsidR="00C63392" w:rsidRPr="005B0789">
        <w:rPr>
          <w:sz w:val="22"/>
          <w:szCs w:val="22"/>
        </w:rPr>
        <w:t>p</w:t>
      </w:r>
      <w:r w:rsidR="00E621DB" w:rsidRPr="005B0789">
        <w:rPr>
          <w:sz w:val="22"/>
          <w:szCs w:val="22"/>
        </w:rPr>
        <w:t xml:space="preserve">rowadzonego pod nr </w:t>
      </w:r>
      <w:r w:rsidR="0060309A" w:rsidRPr="005B0789">
        <w:rPr>
          <w:bCs/>
          <w:sz w:val="22"/>
          <w:szCs w:val="22"/>
        </w:rPr>
        <w:t>RG.271.</w:t>
      </w:r>
      <w:r w:rsidR="0049229D" w:rsidRPr="005B0789">
        <w:rPr>
          <w:bCs/>
          <w:sz w:val="22"/>
          <w:szCs w:val="22"/>
        </w:rPr>
        <w:t>7</w:t>
      </w:r>
      <w:r w:rsidR="0060309A" w:rsidRPr="005B0789">
        <w:rPr>
          <w:bCs/>
          <w:sz w:val="22"/>
          <w:szCs w:val="22"/>
        </w:rPr>
        <w:t>.201</w:t>
      </w:r>
      <w:r w:rsidR="0049229D" w:rsidRPr="005B0789">
        <w:rPr>
          <w:bCs/>
          <w:sz w:val="22"/>
          <w:szCs w:val="22"/>
        </w:rPr>
        <w:t>8</w:t>
      </w:r>
      <w:r w:rsidR="0060309A" w:rsidRPr="005B0789">
        <w:rPr>
          <w:bCs/>
          <w:sz w:val="22"/>
          <w:szCs w:val="22"/>
        </w:rPr>
        <w:t>.JZ</w:t>
      </w:r>
      <w:r w:rsidRPr="005B0789">
        <w:rPr>
          <w:sz w:val="22"/>
          <w:szCs w:val="22"/>
        </w:rPr>
        <w:t>, dotyczącego</w:t>
      </w:r>
      <w:r w:rsidR="00BB7938" w:rsidRPr="005B0789">
        <w:rPr>
          <w:sz w:val="22"/>
          <w:szCs w:val="22"/>
        </w:rPr>
        <w:t xml:space="preserve"> „</w:t>
      </w:r>
      <w:r w:rsidR="0060309A" w:rsidRPr="005B0789">
        <w:rPr>
          <w:sz w:val="22"/>
          <w:szCs w:val="22"/>
        </w:rPr>
        <w:t xml:space="preserve">Udzielenie i obsługa długoterminowego kredytu bankowego na pokrycie planowanego deficytu budżetu oraz spłatę wcześniej zaciągniętych zobowiązań w wysokości </w:t>
      </w:r>
      <w:r w:rsidR="0049229D" w:rsidRPr="005B0789">
        <w:rPr>
          <w:sz w:val="22"/>
          <w:szCs w:val="22"/>
        </w:rPr>
        <w:t>9.741.723,00</w:t>
      </w:r>
      <w:r w:rsidR="0060309A" w:rsidRPr="005B0789">
        <w:rPr>
          <w:sz w:val="22"/>
          <w:szCs w:val="22"/>
        </w:rPr>
        <w:t xml:space="preserve"> zł</w:t>
      </w:r>
      <w:r w:rsidR="00BB7938" w:rsidRPr="005B0789">
        <w:rPr>
          <w:sz w:val="22"/>
          <w:szCs w:val="22"/>
        </w:rPr>
        <w:t>”</w:t>
      </w:r>
      <w:r w:rsidR="00654E01" w:rsidRPr="005B0789">
        <w:rPr>
          <w:sz w:val="22"/>
          <w:szCs w:val="22"/>
        </w:rPr>
        <w:t xml:space="preserve"> </w:t>
      </w:r>
      <w:r w:rsidRPr="005B0789">
        <w:rPr>
          <w:sz w:val="22"/>
          <w:szCs w:val="22"/>
        </w:rPr>
        <w:t>Zamawiający przedstawia następujące wyjaśnienia:</w:t>
      </w:r>
    </w:p>
    <w:p w:rsidR="001C57CB" w:rsidRPr="005B0789" w:rsidRDefault="001C57CB" w:rsidP="001C57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C57CB" w:rsidRPr="005B0789" w:rsidRDefault="001C57CB" w:rsidP="001C57CB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Prosimy o udostępnienie</w:t>
      </w:r>
    </w:p>
    <w:p w:rsidR="001C57CB" w:rsidRPr="005B0789" w:rsidRDefault="001C57CB" w:rsidP="001C57CB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Opinii RIO o sprawozdaniu z wykonania budżetu za rok 2017;</w:t>
      </w:r>
    </w:p>
    <w:p w:rsidR="001C57CB" w:rsidRPr="005B0789" w:rsidRDefault="001C57CB" w:rsidP="001C57CB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Pozytywnej opinii RIO w sprawie możliwości spłaty wnioskowanego kredytu;</w:t>
      </w:r>
    </w:p>
    <w:p w:rsidR="001C57CB" w:rsidRDefault="0001204D" w:rsidP="001C57CB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Sprawozdań finansowych za ostatni rok obrotowy oraz ostatni okres kwartalny podmiotu powiązanego z Zamawiającym – Gminnego Przedsiębiorstwa Usługowego ALGAWA Sp. z o.o.;</w:t>
      </w:r>
    </w:p>
    <w:p w:rsidR="00C87114" w:rsidRDefault="00C87114" w:rsidP="00C87114">
      <w:pPr>
        <w:autoSpaceDE w:val="0"/>
        <w:autoSpaceDN w:val="0"/>
        <w:adjustRightInd w:val="0"/>
        <w:ind w:left="720"/>
        <w:jc w:val="both"/>
      </w:pPr>
      <w:r>
        <w:t xml:space="preserve">Odpowiedź: </w:t>
      </w:r>
    </w:p>
    <w:p w:rsidR="00C87114" w:rsidRDefault="00C87114" w:rsidP="00C87114">
      <w:pPr>
        <w:autoSpaceDE w:val="0"/>
        <w:autoSpaceDN w:val="0"/>
        <w:adjustRightInd w:val="0"/>
        <w:ind w:left="720"/>
        <w:jc w:val="both"/>
      </w:pPr>
      <w:r>
        <w:t xml:space="preserve">Ad. 1 </w:t>
      </w:r>
      <w:r w:rsidR="00942D27" w:rsidRPr="00942D27">
        <w:t>Udostępniono na stronie ogłoszenia o przetargu.</w:t>
      </w:r>
    </w:p>
    <w:p w:rsidR="00C87114" w:rsidRDefault="00C87114" w:rsidP="00C87114">
      <w:pPr>
        <w:autoSpaceDE w:val="0"/>
        <w:autoSpaceDN w:val="0"/>
        <w:adjustRightInd w:val="0"/>
        <w:ind w:left="720"/>
        <w:jc w:val="both"/>
      </w:pPr>
      <w:r>
        <w:t>Ad. 2 Udostępniono na stronie ogłoszenia o przetargu.</w:t>
      </w:r>
    </w:p>
    <w:p w:rsidR="00C87114" w:rsidRDefault="00C87114" w:rsidP="00C87114">
      <w:pPr>
        <w:autoSpaceDE w:val="0"/>
        <w:autoSpaceDN w:val="0"/>
        <w:adjustRightInd w:val="0"/>
        <w:ind w:left="720"/>
        <w:jc w:val="both"/>
      </w:pPr>
      <w:r>
        <w:t>Ad. 3 Udostępniono na stronie ogłoszenia o przetargu – za ostatni rok obrotowy, (nie ma obowiązku sporządzania sprawozdań finansowych za okresy kwartalne).</w:t>
      </w:r>
    </w:p>
    <w:p w:rsidR="00C87114" w:rsidRPr="00C87114" w:rsidRDefault="00C87114" w:rsidP="00C87114">
      <w:pPr>
        <w:autoSpaceDE w:val="0"/>
        <w:autoSpaceDN w:val="0"/>
        <w:adjustRightInd w:val="0"/>
        <w:ind w:left="720"/>
        <w:jc w:val="both"/>
      </w:pPr>
    </w:p>
    <w:p w:rsidR="0001204D" w:rsidRPr="005B0789" w:rsidRDefault="00261CB9" w:rsidP="0001204D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Prosimy o potwierdzenie, że:</w:t>
      </w:r>
    </w:p>
    <w:p w:rsidR="00261CB9" w:rsidRDefault="00261CB9" w:rsidP="00261CB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Na rachunkach bankowych Zamawiającego nie ciążą zajęcia egzekucyjne;</w:t>
      </w:r>
    </w:p>
    <w:p w:rsidR="003003AB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Odpowiedź: Tak.</w:t>
      </w:r>
    </w:p>
    <w:p w:rsidR="003003AB" w:rsidRPr="005B0789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</w:p>
    <w:p w:rsidR="00261CB9" w:rsidRDefault="00261CB9" w:rsidP="00261CB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W ciągu ostatnich 18 miesięcy nie był prowadzony u Zamawiającego program postępowania naprawczego w rozumieniu ustawy z dnia 27.08.2009 r. o finansach publicznych;</w:t>
      </w:r>
    </w:p>
    <w:p w:rsidR="003003AB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Odpowiedź: Tak.</w:t>
      </w:r>
    </w:p>
    <w:p w:rsidR="003003AB" w:rsidRPr="005B0789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</w:p>
    <w:p w:rsidR="00261CB9" w:rsidRDefault="00261CB9" w:rsidP="00261CB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W ciągu ostatnich 36 miesięcy nie były prowadzone wobec Zamawiającego za pośrednictwem komornika sądowego postępowania egzekucyjne wszczynane na wniosek banków;</w:t>
      </w:r>
    </w:p>
    <w:p w:rsidR="003003AB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Odpowiedź: Tak.</w:t>
      </w:r>
    </w:p>
    <w:p w:rsidR="003003AB" w:rsidRPr="005B0789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</w:p>
    <w:p w:rsidR="00261CB9" w:rsidRDefault="00261CB9" w:rsidP="00261CB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Zamawiający nie posiada zobowiązań wymagalnych;</w:t>
      </w:r>
    </w:p>
    <w:p w:rsidR="003003AB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Odpowiedź: Tak.</w:t>
      </w:r>
    </w:p>
    <w:p w:rsidR="003003AB" w:rsidRPr="005B0789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</w:p>
    <w:p w:rsidR="00261CB9" w:rsidRDefault="00261CB9" w:rsidP="00261CB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Poza zobowiązaniami z tytułu kredytów i pożyczek Zamawiający nie ma innego zadłużenia wynikającego z wykupu wierzytelności, leasingu, factoringu, listu patronackiego, obligacji lub poręczeń;</w:t>
      </w:r>
    </w:p>
    <w:p w:rsidR="003003AB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Odpowiedź: Tak.</w:t>
      </w:r>
    </w:p>
    <w:p w:rsidR="003003AB" w:rsidRPr="005B0789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</w:p>
    <w:p w:rsidR="00261CB9" w:rsidRDefault="00261CB9" w:rsidP="00261CB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lastRenderedPageBreak/>
        <w:t>Zamawiający nie posiada zaległości wobec ZUS oraz US;</w:t>
      </w:r>
    </w:p>
    <w:p w:rsidR="003003AB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Odpowiedź: Tak.</w:t>
      </w:r>
    </w:p>
    <w:p w:rsidR="003003AB" w:rsidRPr="005B0789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</w:p>
    <w:p w:rsidR="00261CB9" w:rsidRDefault="00261CB9" w:rsidP="00261CB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Zamawiający zobowiązuje się do przedstawienia aktualnego zaświadczenia ZUS oraz US (nie starszego niż 30 dni) przed podpisaniem umowy kredytowej;</w:t>
      </w:r>
    </w:p>
    <w:p w:rsidR="003003AB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Odpowiedź: Nie.</w:t>
      </w:r>
    </w:p>
    <w:p w:rsidR="003003AB" w:rsidRPr="005B0789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</w:p>
    <w:p w:rsidR="00261CB9" w:rsidRDefault="00261CB9" w:rsidP="00261CB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Zamawiający nie posiada zaległości wobec instytucji finansowych;</w:t>
      </w:r>
    </w:p>
    <w:p w:rsidR="003003AB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Odpowiedź: Tak.</w:t>
      </w:r>
    </w:p>
    <w:p w:rsidR="003003AB" w:rsidRPr="005B0789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</w:p>
    <w:p w:rsidR="00261CB9" w:rsidRDefault="00902522" w:rsidP="00261CB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Zamawiający wyraża zgodę aby w umowie kredytowej zawarta została klauzula „Stopa procentowa równa jest wysokości stawki referencyjnej powiększonej o marżę banku, z zastrzeżeniem, że stopa procentowa nie może być niższa niż marża Banku, jak również nie może być niższa niż zero”;</w:t>
      </w:r>
    </w:p>
    <w:p w:rsidR="003003AB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Odpowiedź: Nie.</w:t>
      </w:r>
    </w:p>
    <w:p w:rsidR="003003AB" w:rsidRPr="005B0789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</w:p>
    <w:p w:rsidR="003D152D" w:rsidRDefault="003D152D" w:rsidP="00261CB9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W przypadku wygrania przetargu i udzielenia kredytu Zamawiający w okresie obowiązywania umowy o kredyt będzie przedstawiał sprawozdania Rb-NDS, Rb-Z, Rb-27S, Rb-28S w okresach kwartalnych w sytuacji gdy nie są one publikowane na stronie BIP Kredytobiorcy;</w:t>
      </w:r>
    </w:p>
    <w:p w:rsidR="003003AB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Odpowiedź: Tak.</w:t>
      </w:r>
    </w:p>
    <w:p w:rsidR="003003AB" w:rsidRPr="005B0789" w:rsidRDefault="003003AB" w:rsidP="003003AB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</w:p>
    <w:p w:rsidR="000E1B08" w:rsidRPr="005B0789" w:rsidRDefault="000E1B08" w:rsidP="000E1B08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Prosimy o przedstawienie informacji dot. Wykazu zaangażowań Zamawiającego:</w:t>
      </w:r>
    </w:p>
    <w:p w:rsidR="000E1B08" w:rsidRPr="005B0789" w:rsidRDefault="000E1B08" w:rsidP="000E1B08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Nazwa podmiotu (np. bank, NFOŚ, WFOŚ, firma leasingowa, firma factoringowa),</w:t>
      </w:r>
    </w:p>
    <w:p w:rsidR="000E1B08" w:rsidRDefault="000E1B08" w:rsidP="000E1B08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Tup długu (kredyt, wykup wierzytelności, obligacje, leasing, faktoring, pożyczka, udzielone poręczenie, udzielona gwarancja, list patronacki),</w:t>
      </w:r>
    </w:p>
    <w:p w:rsidR="000E1B08" w:rsidRPr="005B0789" w:rsidRDefault="000E1B08" w:rsidP="000E1B08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Data zawarcia umowy,</w:t>
      </w:r>
    </w:p>
    <w:p w:rsidR="000E1B08" w:rsidRPr="005B0789" w:rsidRDefault="000E1B08" w:rsidP="000E1B08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Kwota wynikająca z umowy,</w:t>
      </w:r>
    </w:p>
    <w:p w:rsidR="000E1B08" w:rsidRPr="005B0789" w:rsidRDefault="000E1B08" w:rsidP="000E1B08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Kwota bieżącego zadłużenia,</w:t>
      </w:r>
    </w:p>
    <w:p w:rsidR="000E1B08" w:rsidRPr="005B0789" w:rsidRDefault="000E1B08" w:rsidP="000E1B08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Kwota pozostałego zadłużenia pozabilansowego,</w:t>
      </w:r>
    </w:p>
    <w:p w:rsidR="000E1B08" w:rsidRPr="005B0789" w:rsidRDefault="000E1B08" w:rsidP="000E1B08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Data całkowitej spłaty,</w:t>
      </w:r>
    </w:p>
    <w:p w:rsidR="00D479C5" w:rsidRDefault="000E1B08" w:rsidP="00D479C5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0789">
        <w:rPr>
          <w:rFonts w:ascii="Times New Roman" w:hAnsi="Times New Roman"/>
        </w:rPr>
        <w:t>Harmonogram spłat ujmujący wysokość rat, terminy ich spłaty.</w:t>
      </w:r>
    </w:p>
    <w:p w:rsidR="00D479C5" w:rsidRDefault="00D479C5" w:rsidP="00D479C5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Odpowiedź:</w:t>
      </w:r>
    </w:p>
    <w:p w:rsidR="00D479C5" w:rsidRDefault="005505BC" w:rsidP="00D479C5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BGK – kredyt – 19-08-2010 r. – 7.383.165 zł, - 345.000 zł, - 31.12.2018 r. – 115.000 zł</w:t>
      </w:r>
      <w:r w:rsidR="00C467A9">
        <w:rPr>
          <w:rFonts w:ascii="Times New Roman" w:hAnsi="Times New Roman"/>
        </w:rPr>
        <w:t xml:space="preserve"> – 30.06.2018 r., 115.000 zł – 30.09.2018 r., 115.000 zł – 31.12.2018 r.</w:t>
      </w:r>
    </w:p>
    <w:p w:rsidR="00C467A9" w:rsidRDefault="00C467A9" w:rsidP="00D479C5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WFOŚiGW – pożyczka – 07-10-2011 r. – 12.206.905,61 zł, 2.399.505,61 zł, - 30.09.2019 r. – 437.000 zł – 30.06.2018 r., 436.821 zł – 30.09.2018 r., 449.200 zł – 31.12.2018 r., 449.19 zł – 31.03.2019 r., 449.190 zł – 30.06.2019 r., 178.</w:t>
      </w:r>
      <w:r w:rsidR="00A71291">
        <w:rPr>
          <w:rFonts w:ascii="Times New Roman" w:hAnsi="Times New Roman"/>
        </w:rPr>
        <w:t>104,61 zł – 30.09.2019 r.</w:t>
      </w:r>
    </w:p>
    <w:p w:rsidR="00157E4C" w:rsidRDefault="00157E4C" w:rsidP="00D479C5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KBS – kredyt – 28.06.2013 r. – 4.413.086 zł – 2.456.544 zł, - 30.09.2021 r. – 307.068 zł – 31.03.2019 r., 307.068 zł – 30.06.2019 r., 307.068 zł – 30.09.2019 r., 307.068 zł – 31.12.2019 r., 307.068 zł – 31.03.20120 r., 307.068 zł – 31.03.2021 r., 307.068 zł – 30.06.2021 r., 307.068 zł – 30.09.2021 r.</w:t>
      </w:r>
    </w:p>
    <w:p w:rsidR="00157E4C" w:rsidRDefault="00157E4C" w:rsidP="00D479C5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KBS – kredyt – 29.09.2014 r. – 4.</w:t>
      </w:r>
      <w:r w:rsidR="00C74BB0">
        <w:rPr>
          <w:rFonts w:ascii="Times New Roman" w:hAnsi="Times New Roman"/>
        </w:rPr>
        <w:t>065.616 zł, - 1.778.707 zł, - 30.06.2022 r., 254.101 zł – 30.06.2018 r., 254.101 zł – 31.03.2020 r., 254.101 zł – 30.06.2020 r., 2541.101 zł – 31.03.2021 r., 254.101 zł – 31.03.2022 r., 254.101 zł – 30.06.2022 r.</w:t>
      </w:r>
    </w:p>
    <w:p w:rsidR="00C74BB0" w:rsidRDefault="00C74BB0" w:rsidP="00D479C5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KBS – kredyt – 31.12.2015 r. – 8.000.000 zł, - 8.000.000 zł, - 31.12.2023 r. – 500.000 zł – 31.03.2020 r., - 500.000 zł – 30.06.2020 r., 500.000 zł – 30.09.2020 r., 500.000 zł – 31.12.2020 r., 500.000 zł – 31.03.2021 r., 500.000 zł – 30.06.2021 r., 500.000 zł – </w:t>
      </w:r>
      <w:r>
        <w:rPr>
          <w:rFonts w:ascii="Times New Roman" w:hAnsi="Times New Roman"/>
        </w:rPr>
        <w:lastRenderedPageBreak/>
        <w:t>30.09.2021 r., 500.000 zł – 31.12.2021 r., 500.000 zł – 31.03.2022 r., 500.000 zł – 30.06.2022 r., 500.000 zł – 30.09.2022 r., 500.000 zł – 31.12.2022 r., 500.000 zł – 31.03.2023 r., 500.000 zł – 30.06.2023 r., 500.000 zł – 30.09.2023 r., 500.000 zł – 31.12.2023 r.</w:t>
      </w:r>
    </w:p>
    <w:p w:rsidR="00C74BB0" w:rsidRPr="00D479C5" w:rsidRDefault="009E3E65" w:rsidP="00D479C5">
      <w:pPr>
        <w:pStyle w:val="Akapitzlist"/>
        <w:autoSpaceDE w:val="0"/>
        <w:autoSpaceDN w:val="0"/>
        <w:adjustRightInd w:val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KBS – kredyt – 28.12.2017 r. – 2.513.334 zł, - 2.513.334 z</w:t>
      </w:r>
      <w:r w:rsidR="008B5281">
        <w:rPr>
          <w:rFonts w:ascii="Times New Roman" w:hAnsi="Times New Roman"/>
        </w:rPr>
        <w:t>ł</w:t>
      </w:r>
      <w:r>
        <w:rPr>
          <w:rFonts w:ascii="Times New Roman" w:hAnsi="Times New Roman"/>
        </w:rPr>
        <w:t>, - 31.12.2024 r. – 157.083,45 zł – 31.03.2021 r., 157.083,37 zł – 30.06.2021 r., 157.083,37 zł – 30.09.2021 r., 157.083,37 zł – 31.12.2021 r., 157.083,37</w:t>
      </w:r>
      <w:r w:rsidR="008B5281">
        <w:rPr>
          <w:rFonts w:ascii="Times New Roman" w:hAnsi="Times New Roman"/>
        </w:rPr>
        <w:t xml:space="preserve"> zł – 31.03.2022 r., 157.083,37 zł – 30.06.2022 r., 157.083,37 zł – 30.09.2022 r., 157.083,37 zł – 31.12.2022 r., 157.083,37 zł – 31.03.2023 r., 157.083,37 zł – 30.06.2023 r., 157.083,37 zł – 30.09.2023 r., 157.083,37 zł – 31.12.2023 r., 157.083,37 zł – 31.03.2024 r., 157.073,37 zł – 30.06.2024 r., 157.083,37 zł – 30.09.2024 r., 157.083,37 zł – 31.12.2024 r.</w:t>
      </w:r>
    </w:p>
    <w:p w:rsidR="000E1B08" w:rsidRDefault="002F3677" w:rsidP="000E1B08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Prosimy o doprecyzowanie formuły ustalenia stawki WIBOR 1M do naliczenia oprocentowania kredytu. Czy Zamawiający ma na myśli średnią arytmetyczną z 5 ostatnich notowań stawki WIBOR 1M poprzedzających rozpoczęcie danego okresu obrachunkowego? Ponieważ notowania stawki WIBOR 1M występują tylko w dni robocze, jak należy postąpić w przypadku, gdy wśród 5 ostatnich dni poprzedzających okres obrachunkowy występuje minimum 1 dzień wolny </w:t>
      </w:r>
      <w:r w:rsidR="00162A1F">
        <w:rPr>
          <w:rFonts w:ascii="Times New Roman" w:hAnsi="Times New Roman"/>
        </w:rPr>
        <w:t>bez notowań? Czy Zamawiający potwierdza, że ustalona co miesiąc stawka WIBOR 1M ma być średnią arytmetyczną z 5 ostatnich dni kalendarzowych poprzedzających okres obrachunkowy a w przypadku braku takiego notowania w danym dniu należy zastosować notowanie z dnia poprzedzającego, w którym występowało takie notowanie?</w:t>
      </w:r>
    </w:p>
    <w:p w:rsidR="00D479C5" w:rsidRDefault="00D479C5" w:rsidP="00D479C5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Odpowiedź: </w:t>
      </w:r>
      <w:r w:rsidR="00A16006">
        <w:rPr>
          <w:rFonts w:ascii="Times New Roman" w:hAnsi="Times New Roman"/>
        </w:rPr>
        <w:t>Nie. (</w:t>
      </w:r>
      <w:r w:rsidR="00A16006" w:rsidRPr="00A16006">
        <w:rPr>
          <w:rFonts w:ascii="Times New Roman" w:hAnsi="Times New Roman"/>
        </w:rPr>
        <w:t>Stawka ustalana z wartości WIBOR 1M z 5-go dnia roboczego przed rozpoczęciem kolejnego okresu odsetkowego</w:t>
      </w:r>
      <w:r w:rsidR="00A16006">
        <w:rPr>
          <w:rFonts w:ascii="Times New Roman" w:hAnsi="Times New Roman"/>
        </w:rPr>
        <w:t>.)</w:t>
      </w:r>
    </w:p>
    <w:p w:rsidR="00162A1F" w:rsidRDefault="00162A1F" w:rsidP="000E1B08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Jeśli spłata rat kredytu wraz z odsetkami ma następować na koniec każdego kwartału w ostatni dzień roboczy, to w przypadku występowania na koniec danego kwartału dni wolnych, czy spłata odsetek będzie dotyczyła pełnego kwartału (także za </w:t>
      </w:r>
      <w:r w:rsidR="00F90B69">
        <w:rPr>
          <w:rFonts w:ascii="Times New Roman" w:hAnsi="Times New Roman"/>
        </w:rPr>
        <w:t xml:space="preserve">dni wolne występujące na końcu </w:t>
      </w:r>
      <w:r>
        <w:rPr>
          <w:rFonts w:ascii="Times New Roman" w:hAnsi="Times New Roman"/>
        </w:rPr>
        <w:t>kwartału)?</w:t>
      </w:r>
    </w:p>
    <w:p w:rsidR="00324BB8" w:rsidRDefault="00324BB8" w:rsidP="00324BB8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Odpowiedź: Tak.</w:t>
      </w:r>
    </w:p>
    <w:p w:rsidR="00324BB8" w:rsidRDefault="00324BB8" w:rsidP="00324BB8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62A1F" w:rsidRDefault="00162A1F" w:rsidP="000E1B08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jaki sposób mają zostać spłacone odsetki z okresu karencji? Czy Zamawiający potwierdza, że pierwsze odsetki od kredytu będą płatne w dniu roboczym 29.03.2019 r. i będą one naliczone </w:t>
      </w:r>
      <w:r w:rsidR="0002087B">
        <w:rPr>
          <w:rFonts w:ascii="Times New Roman" w:hAnsi="Times New Roman"/>
        </w:rPr>
        <w:t xml:space="preserve">za okres </w:t>
      </w:r>
      <w:r>
        <w:rPr>
          <w:rFonts w:ascii="Times New Roman" w:hAnsi="Times New Roman"/>
        </w:rPr>
        <w:t>od dnia uruchomienia kredytu do 31.03.2019 r.?</w:t>
      </w:r>
    </w:p>
    <w:p w:rsidR="00D93966" w:rsidRDefault="00D93966" w:rsidP="00D93966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Odpowiedź: Tak.</w:t>
      </w:r>
    </w:p>
    <w:p w:rsidR="00D93966" w:rsidRDefault="00D93966" w:rsidP="00D93966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62A1F" w:rsidRDefault="00162A1F" w:rsidP="000E1B08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Czy Zamawiający oczekuje od Wykonawców złożenia wraz z ofertą projektu umowy kredytowej oraz harmonogramu spłaty kredytu?</w:t>
      </w:r>
    </w:p>
    <w:p w:rsidR="00D93966" w:rsidRDefault="00D93966" w:rsidP="00D93966">
      <w:pPr>
        <w:pStyle w:val="Akapitzlist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Odpowiedź: Tak.</w:t>
      </w:r>
    </w:p>
    <w:p w:rsidR="00162A1F" w:rsidRPr="00162A1F" w:rsidRDefault="00162A1F" w:rsidP="00162A1F">
      <w:pPr>
        <w:autoSpaceDE w:val="0"/>
        <w:autoSpaceDN w:val="0"/>
        <w:adjustRightInd w:val="0"/>
        <w:ind w:left="360"/>
        <w:jc w:val="both"/>
      </w:pPr>
    </w:p>
    <w:p w:rsidR="00CC7719" w:rsidRPr="005B0789" w:rsidRDefault="00CC7719" w:rsidP="00195C98">
      <w:pPr>
        <w:pStyle w:val="Akapitzlist"/>
        <w:autoSpaceDN w:val="0"/>
        <w:ind w:left="284"/>
        <w:jc w:val="both"/>
        <w:outlineLvl w:val="0"/>
        <w:rPr>
          <w:rFonts w:ascii="Times New Roman" w:hAnsi="Times New Roman"/>
        </w:rPr>
      </w:pPr>
    </w:p>
    <w:p w:rsidR="00913F22" w:rsidRPr="005B0789" w:rsidRDefault="00CC7719" w:rsidP="006E3E8E">
      <w:pPr>
        <w:pStyle w:val="Akapitzlist"/>
        <w:numPr>
          <w:ilvl w:val="0"/>
          <w:numId w:val="32"/>
        </w:numPr>
        <w:autoSpaceDN w:val="0"/>
        <w:jc w:val="both"/>
        <w:outlineLvl w:val="0"/>
        <w:rPr>
          <w:rFonts w:ascii="Times New Roman" w:hAnsi="Times New Roman"/>
        </w:rPr>
      </w:pPr>
      <w:r w:rsidRPr="005B0789">
        <w:rPr>
          <w:rFonts w:ascii="Times New Roman" w:hAnsi="Times New Roman"/>
        </w:rPr>
        <w:t xml:space="preserve">Sprawozdania </w:t>
      </w:r>
      <w:r w:rsidR="006E3E8E" w:rsidRPr="005B0789">
        <w:rPr>
          <w:rFonts w:ascii="Times New Roman" w:hAnsi="Times New Roman"/>
        </w:rPr>
        <w:t>są udostępnione:</w:t>
      </w:r>
    </w:p>
    <w:p w:rsidR="00CC7719" w:rsidRPr="005B0789" w:rsidRDefault="006E3E8E" w:rsidP="00913F22">
      <w:pPr>
        <w:pStyle w:val="Akapitzlist"/>
        <w:autoSpaceDN w:val="0"/>
        <w:ind w:left="644"/>
        <w:jc w:val="both"/>
        <w:outlineLvl w:val="0"/>
        <w:rPr>
          <w:rFonts w:ascii="Times New Roman" w:hAnsi="Times New Roman"/>
        </w:rPr>
      </w:pPr>
      <w:r w:rsidRPr="005B0789">
        <w:rPr>
          <w:rFonts w:ascii="Times New Roman" w:hAnsi="Times New Roman"/>
        </w:rPr>
        <w:t xml:space="preserve"> </w:t>
      </w:r>
      <w:hyperlink r:id="rId9" w:history="1">
        <w:r w:rsidR="00913F22" w:rsidRPr="005B0789">
          <w:rPr>
            <w:rStyle w:val="Hipercze"/>
            <w:rFonts w:ascii="Times New Roman" w:hAnsi="Times New Roman"/>
          </w:rPr>
          <w:t>http://www.bip.gmina-aleksandrowkujawski.pl/category/sprawozdania-finansowe/</w:t>
        </w:r>
      </w:hyperlink>
      <w:r w:rsidR="00CC7719" w:rsidRPr="005B0789">
        <w:rPr>
          <w:rFonts w:ascii="Times New Roman" w:hAnsi="Times New Roman"/>
        </w:rPr>
        <w:t>.</w:t>
      </w:r>
    </w:p>
    <w:p w:rsidR="00913F22" w:rsidRPr="005B0789" w:rsidRDefault="00913F22" w:rsidP="00913F22">
      <w:pPr>
        <w:pStyle w:val="Akapitzlist"/>
        <w:autoSpaceDN w:val="0"/>
        <w:ind w:left="644"/>
        <w:jc w:val="both"/>
        <w:outlineLvl w:val="0"/>
        <w:rPr>
          <w:rFonts w:ascii="Times New Roman" w:hAnsi="Times New Roman"/>
        </w:rPr>
      </w:pPr>
    </w:p>
    <w:p w:rsidR="00CC7719" w:rsidRPr="005B0789" w:rsidRDefault="00CC7719" w:rsidP="00CC7719">
      <w:pPr>
        <w:pStyle w:val="Akapitzlist"/>
        <w:autoSpaceDN w:val="0"/>
        <w:ind w:left="644"/>
        <w:jc w:val="both"/>
        <w:outlineLvl w:val="0"/>
        <w:rPr>
          <w:rFonts w:ascii="Times New Roman" w:hAnsi="Times New Roman"/>
        </w:rPr>
      </w:pPr>
    </w:p>
    <w:p w:rsidR="00CC7719" w:rsidRPr="005B0789" w:rsidRDefault="00CC7719" w:rsidP="00CC7719">
      <w:pPr>
        <w:pStyle w:val="Akapitzlist"/>
        <w:autoSpaceDN w:val="0"/>
        <w:ind w:left="644"/>
        <w:jc w:val="both"/>
        <w:outlineLvl w:val="0"/>
        <w:rPr>
          <w:rFonts w:ascii="Times New Roman" w:hAnsi="Times New Roman"/>
        </w:rPr>
      </w:pPr>
    </w:p>
    <w:p w:rsidR="00CC7719" w:rsidRPr="005B0789" w:rsidRDefault="00CC7719" w:rsidP="00CC7719">
      <w:pPr>
        <w:pStyle w:val="Akapitzlist"/>
        <w:autoSpaceDN w:val="0"/>
        <w:ind w:left="644"/>
        <w:jc w:val="both"/>
        <w:outlineLvl w:val="0"/>
        <w:rPr>
          <w:rFonts w:ascii="Times New Roman" w:hAnsi="Times New Roman"/>
          <w:sz w:val="18"/>
          <w:szCs w:val="18"/>
        </w:rPr>
      </w:pPr>
      <w:r w:rsidRPr="005B0789">
        <w:rPr>
          <w:rFonts w:ascii="Times New Roman" w:hAnsi="Times New Roman"/>
          <w:sz w:val="18"/>
          <w:szCs w:val="18"/>
        </w:rPr>
        <w:t>Otrzymują:</w:t>
      </w:r>
    </w:p>
    <w:p w:rsidR="00CC7719" w:rsidRPr="005B0789" w:rsidRDefault="00CC7719" w:rsidP="00CC7719">
      <w:pPr>
        <w:pStyle w:val="Akapitzlist"/>
        <w:numPr>
          <w:ilvl w:val="3"/>
          <w:numId w:val="30"/>
        </w:numPr>
        <w:autoSpaceDN w:val="0"/>
        <w:ind w:left="993"/>
        <w:jc w:val="both"/>
        <w:outlineLvl w:val="0"/>
        <w:rPr>
          <w:rFonts w:ascii="Times New Roman" w:hAnsi="Times New Roman"/>
          <w:sz w:val="18"/>
          <w:szCs w:val="18"/>
        </w:rPr>
      </w:pPr>
      <w:r w:rsidRPr="005B0789">
        <w:rPr>
          <w:rFonts w:ascii="Times New Roman" w:hAnsi="Times New Roman"/>
          <w:sz w:val="18"/>
          <w:szCs w:val="18"/>
        </w:rPr>
        <w:t>Adresat</w:t>
      </w:r>
    </w:p>
    <w:p w:rsidR="00CC7719" w:rsidRPr="005B0789" w:rsidRDefault="00CC7719" w:rsidP="00CC7719">
      <w:pPr>
        <w:pStyle w:val="Akapitzlist"/>
        <w:numPr>
          <w:ilvl w:val="3"/>
          <w:numId w:val="30"/>
        </w:numPr>
        <w:autoSpaceDN w:val="0"/>
        <w:ind w:left="993"/>
        <w:jc w:val="both"/>
        <w:outlineLvl w:val="0"/>
        <w:rPr>
          <w:rFonts w:ascii="Times New Roman" w:hAnsi="Times New Roman"/>
          <w:sz w:val="18"/>
          <w:szCs w:val="18"/>
        </w:rPr>
      </w:pPr>
      <w:r w:rsidRPr="005B0789">
        <w:rPr>
          <w:rFonts w:ascii="Times New Roman" w:hAnsi="Times New Roman"/>
          <w:sz w:val="18"/>
          <w:szCs w:val="18"/>
        </w:rPr>
        <w:t>2. a/a.</w:t>
      </w:r>
    </w:p>
    <w:sectPr w:rsidR="00CC7719" w:rsidRPr="005B0789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8A6" w:rsidRDefault="00C248A6">
      <w:r>
        <w:separator/>
      </w:r>
    </w:p>
  </w:endnote>
  <w:endnote w:type="continuationSeparator" w:id="0">
    <w:p w:rsidR="00C248A6" w:rsidRDefault="00C2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8A6" w:rsidRDefault="00C248A6">
      <w:r>
        <w:separator/>
      </w:r>
    </w:p>
  </w:footnote>
  <w:footnote w:type="continuationSeparator" w:id="0">
    <w:p w:rsidR="00C248A6" w:rsidRDefault="00C2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5126"/>
    <w:multiLevelType w:val="hybridMultilevel"/>
    <w:tmpl w:val="2D56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2C0C"/>
    <w:multiLevelType w:val="hybridMultilevel"/>
    <w:tmpl w:val="AC6ACF62"/>
    <w:lvl w:ilvl="0" w:tplc="2E3E89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7AB0"/>
    <w:multiLevelType w:val="hybridMultilevel"/>
    <w:tmpl w:val="049657A0"/>
    <w:lvl w:ilvl="0" w:tplc="F14817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63413"/>
    <w:multiLevelType w:val="hybridMultilevel"/>
    <w:tmpl w:val="B5EC981A"/>
    <w:lvl w:ilvl="0" w:tplc="5F56F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5916E5"/>
    <w:multiLevelType w:val="hybridMultilevel"/>
    <w:tmpl w:val="2362BB2A"/>
    <w:lvl w:ilvl="0" w:tplc="ACD86F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E59C8"/>
    <w:multiLevelType w:val="hybridMultilevel"/>
    <w:tmpl w:val="2864046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387FA2"/>
    <w:multiLevelType w:val="hybridMultilevel"/>
    <w:tmpl w:val="E0DE4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26701"/>
    <w:multiLevelType w:val="hybridMultilevel"/>
    <w:tmpl w:val="35DC9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1AE3"/>
    <w:multiLevelType w:val="hybridMultilevel"/>
    <w:tmpl w:val="6E70503A"/>
    <w:lvl w:ilvl="0" w:tplc="52A4E3DE">
      <w:start w:val="18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0D64200"/>
    <w:multiLevelType w:val="hybridMultilevel"/>
    <w:tmpl w:val="DC9E25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410EC7"/>
    <w:multiLevelType w:val="hybridMultilevel"/>
    <w:tmpl w:val="327E737C"/>
    <w:lvl w:ilvl="0" w:tplc="B53A0854">
      <w:start w:val="1"/>
      <w:numFmt w:val="decimal"/>
      <w:lvlText w:val="%1."/>
      <w:lvlJc w:val="left"/>
      <w:pPr>
        <w:ind w:left="4755" w:hanging="360"/>
      </w:pPr>
      <w:rPr>
        <w:rFonts w:asciiTheme="majorHAnsi" w:eastAsia="Times New Roman" w:hAnsiTheme="majorHAnsi" w:cs="Times New Roman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EE1595"/>
    <w:multiLevelType w:val="hybridMultilevel"/>
    <w:tmpl w:val="D502282E"/>
    <w:lvl w:ilvl="0" w:tplc="0B7017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6"/>
  </w:num>
  <w:num w:numId="3">
    <w:abstractNumId w:val="18"/>
  </w:num>
  <w:num w:numId="4">
    <w:abstractNumId w:val="19"/>
  </w:num>
  <w:num w:numId="5">
    <w:abstractNumId w:val="25"/>
  </w:num>
  <w:num w:numId="6">
    <w:abstractNumId w:val="17"/>
  </w:num>
  <w:num w:numId="7">
    <w:abstractNumId w:val="24"/>
  </w:num>
  <w:num w:numId="8">
    <w:abstractNumId w:val="2"/>
  </w:num>
  <w:num w:numId="9">
    <w:abstractNumId w:val="5"/>
  </w:num>
  <w:num w:numId="10">
    <w:abstractNumId w:val="26"/>
  </w:num>
  <w:num w:numId="11">
    <w:abstractNumId w:val="34"/>
  </w:num>
  <w:num w:numId="12">
    <w:abstractNumId w:val="0"/>
  </w:num>
  <w:num w:numId="13">
    <w:abstractNumId w:val="31"/>
  </w:num>
  <w:num w:numId="14">
    <w:abstractNumId w:val="7"/>
  </w:num>
  <w:num w:numId="15">
    <w:abstractNumId w:val="35"/>
  </w:num>
  <w:num w:numId="16">
    <w:abstractNumId w:val="20"/>
  </w:num>
  <w:num w:numId="17">
    <w:abstractNumId w:val="14"/>
  </w:num>
  <w:num w:numId="18">
    <w:abstractNumId w:val="11"/>
  </w:num>
  <w:num w:numId="19">
    <w:abstractNumId w:val="30"/>
  </w:num>
  <w:num w:numId="20">
    <w:abstractNumId w:val="29"/>
  </w:num>
  <w:num w:numId="21">
    <w:abstractNumId w:val="12"/>
  </w:num>
  <w:num w:numId="22">
    <w:abstractNumId w:val="23"/>
  </w:num>
  <w:num w:numId="23">
    <w:abstractNumId w:val="32"/>
  </w:num>
  <w:num w:numId="24">
    <w:abstractNumId w:val="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6"/>
  </w:num>
  <w:num w:numId="28">
    <w:abstractNumId w:val="9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2"/>
  </w:num>
  <w:num w:numId="33">
    <w:abstractNumId w:val="1"/>
  </w:num>
  <w:num w:numId="34">
    <w:abstractNumId w:val="21"/>
  </w:num>
  <w:num w:numId="35">
    <w:abstractNumId w:val="16"/>
  </w:num>
  <w:num w:numId="36">
    <w:abstractNumId w:val="10"/>
  </w:num>
  <w:num w:numId="37">
    <w:abstractNumId w:val="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4A"/>
    <w:rsid w:val="0000593A"/>
    <w:rsid w:val="000114F6"/>
    <w:rsid w:val="0001204D"/>
    <w:rsid w:val="000129ED"/>
    <w:rsid w:val="0002087B"/>
    <w:rsid w:val="00022580"/>
    <w:rsid w:val="0002517E"/>
    <w:rsid w:val="0003240A"/>
    <w:rsid w:val="00034A13"/>
    <w:rsid w:val="00040F8F"/>
    <w:rsid w:val="0004559E"/>
    <w:rsid w:val="00050D95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29C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C408A"/>
    <w:rsid w:val="000D39DB"/>
    <w:rsid w:val="000D4B31"/>
    <w:rsid w:val="000E1B08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57E4C"/>
    <w:rsid w:val="00162A1F"/>
    <w:rsid w:val="001658D6"/>
    <w:rsid w:val="00177C33"/>
    <w:rsid w:val="00183FDA"/>
    <w:rsid w:val="00185E3A"/>
    <w:rsid w:val="0018718F"/>
    <w:rsid w:val="001959DA"/>
    <w:rsid w:val="00195C98"/>
    <w:rsid w:val="001A651F"/>
    <w:rsid w:val="001A7470"/>
    <w:rsid w:val="001B0A45"/>
    <w:rsid w:val="001B1ED3"/>
    <w:rsid w:val="001B7FB4"/>
    <w:rsid w:val="001C4F49"/>
    <w:rsid w:val="001C5465"/>
    <w:rsid w:val="001C57CB"/>
    <w:rsid w:val="001C6C4C"/>
    <w:rsid w:val="001C7D3D"/>
    <w:rsid w:val="001D5C21"/>
    <w:rsid w:val="001E5253"/>
    <w:rsid w:val="00206B5A"/>
    <w:rsid w:val="00206F63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54433"/>
    <w:rsid w:val="00261CB9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2F3677"/>
    <w:rsid w:val="003003AB"/>
    <w:rsid w:val="00301407"/>
    <w:rsid w:val="003034A5"/>
    <w:rsid w:val="00303A88"/>
    <w:rsid w:val="00303CF5"/>
    <w:rsid w:val="00305503"/>
    <w:rsid w:val="003077A0"/>
    <w:rsid w:val="00307BFF"/>
    <w:rsid w:val="00311010"/>
    <w:rsid w:val="0031157C"/>
    <w:rsid w:val="003146DA"/>
    <w:rsid w:val="00316598"/>
    <w:rsid w:val="00324BB8"/>
    <w:rsid w:val="003275C2"/>
    <w:rsid w:val="00327B1D"/>
    <w:rsid w:val="003338A9"/>
    <w:rsid w:val="00337CA4"/>
    <w:rsid w:val="003418E6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52D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1E9C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29D"/>
    <w:rsid w:val="00492566"/>
    <w:rsid w:val="00493725"/>
    <w:rsid w:val="004A7383"/>
    <w:rsid w:val="004B3D9A"/>
    <w:rsid w:val="004B5958"/>
    <w:rsid w:val="004B6F0F"/>
    <w:rsid w:val="004C727D"/>
    <w:rsid w:val="004D69A2"/>
    <w:rsid w:val="004D72A6"/>
    <w:rsid w:val="004E011F"/>
    <w:rsid w:val="004E1FA5"/>
    <w:rsid w:val="004E46BE"/>
    <w:rsid w:val="004E5068"/>
    <w:rsid w:val="004E6E1C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46CC0"/>
    <w:rsid w:val="005505BC"/>
    <w:rsid w:val="00554298"/>
    <w:rsid w:val="00561F3D"/>
    <w:rsid w:val="005623AE"/>
    <w:rsid w:val="00595AA3"/>
    <w:rsid w:val="005B0789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09A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3E8E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07A44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B5281"/>
    <w:rsid w:val="008C0F34"/>
    <w:rsid w:val="008C0FB0"/>
    <w:rsid w:val="008C369B"/>
    <w:rsid w:val="008C3CE9"/>
    <w:rsid w:val="008D0929"/>
    <w:rsid w:val="008D0B97"/>
    <w:rsid w:val="008D2976"/>
    <w:rsid w:val="008E4461"/>
    <w:rsid w:val="008E48D5"/>
    <w:rsid w:val="00902522"/>
    <w:rsid w:val="00903618"/>
    <w:rsid w:val="00906DD9"/>
    <w:rsid w:val="00913F22"/>
    <w:rsid w:val="00921C94"/>
    <w:rsid w:val="00933067"/>
    <w:rsid w:val="00942D27"/>
    <w:rsid w:val="00945BB0"/>
    <w:rsid w:val="00981E0A"/>
    <w:rsid w:val="00983737"/>
    <w:rsid w:val="0098479F"/>
    <w:rsid w:val="00994151"/>
    <w:rsid w:val="009A2C19"/>
    <w:rsid w:val="009B047D"/>
    <w:rsid w:val="009B1282"/>
    <w:rsid w:val="009B2565"/>
    <w:rsid w:val="009B3F60"/>
    <w:rsid w:val="009C4DE3"/>
    <w:rsid w:val="009C584F"/>
    <w:rsid w:val="009D490A"/>
    <w:rsid w:val="009D6826"/>
    <w:rsid w:val="009E1655"/>
    <w:rsid w:val="009E3E65"/>
    <w:rsid w:val="009E4F28"/>
    <w:rsid w:val="009E753E"/>
    <w:rsid w:val="009F291E"/>
    <w:rsid w:val="009F32EB"/>
    <w:rsid w:val="009F4943"/>
    <w:rsid w:val="00A0157F"/>
    <w:rsid w:val="00A042A0"/>
    <w:rsid w:val="00A052F0"/>
    <w:rsid w:val="00A056B6"/>
    <w:rsid w:val="00A0678E"/>
    <w:rsid w:val="00A11A65"/>
    <w:rsid w:val="00A16006"/>
    <w:rsid w:val="00A17D7E"/>
    <w:rsid w:val="00A21BB9"/>
    <w:rsid w:val="00A21CCB"/>
    <w:rsid w:val="00A331AF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328"/>
    <w:rsid w:val="00A62C8D"/>
    <w:rsid w:val="00A649FE"/>
    <w:rsid w:val="00A7002A"/>
    <w:rsid w:val="00A71291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E3778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1518"/>
    <w:rsid w:val="00BD3044"/>
    <w:rsid w:val="00BD63FA"/>
    <w:rsid w:val="00BE017B"/>
    <w:rsid w:val="00BE0F9D"/>
    <w:rsid w:val="00BE16FA"/>
    <w:rsid w:val="00BE2920"/>
    <w:rsid w:val="00C00A6E"/>
    <w:rsid w:val="00C07B6D"/>
    <w:rsid w:val="00C12A16"/>
    <w:rsid w:val="00C13695"/>
    <w:rsid w:val="00C16450"/>
    <w:rsid w:val="00C248A6"/>
    <w:rsid w:val="00C26FF4"/>
    <w:rsid w:val="00C341A4"/>
    <w:rsid w:val="00C36BC0"/>
    <w:rsid w:val="00C40143"/>
    <w:rsid w:val="00C44699"/>
    <w:rsid w:val="00C44BC5"/>
    <w:rsid w:val="00C457B9"/>
    <w:rsid w:val="00C467A9"/>
    <w:rsid w:val="00C46860"/>
    <w:rsid w:val="00C50828"/>
    <w:rsid w:val="00C570DD"/>
    <w:rsid w:val="00C60C05"/>
    <w:rsid w:val="00C61A5B"/>
    <w:rsid w:val="00C63392"/>
    <w:rsid w:val="00C65CD3"/>
    <w:rsid w:val="00C67536"/>
    <w:rsid w:val="00C72256"/>
    <w:rsid w:val="00C7464F"/>
    <w:rsid w:val="00C74BB0"/>
    <w:rsid w:val="00C811EF"/>
    <w:rsid w:val="00C81B04"/>
    <w:rsid w:val="00C846C6"/>
    <w:rsid w:val="00C87114"/>
    <w:rsid w:val="00C93BF3"/>
    <w:rsid w:val="00CA74F7"/>
    <w:rsid w:val="00CB019E"/>
    <w:rsid w:val="00CB690D"/>
    <w:rsid w:val="00CC26C8"/>
    <w:rsid w:val="00CC7719"/>
    <w:rsid w:val="00CD4244"/>
    <w:rsid w:val="00CD68C0"/>
    <w:rsid w:val="00CE08CD"/>
    <w:rsid w:val="00CE5A5D"/>
    <w:rsid w:val="00CF120B"/>
    <w:rsid w:val="00CF476E"/>
    <w:rsid w:val="00CF69E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26B2C"/>
    <w:rsid w:val="00D34BB8"/>
    <w:rsid w:val="00D457D4"/>
    <w:rsid w:val="00D4761E"/>
    <w:rsid w:val="00D479C5"/>
    <w:rsid w:val="00D57DC0"/>
    <w:rsid w:val="00D71875"/>
    <w:rsid w:val="00D746D3"/>
    <w:rsid w:val="00D7604A"/>
    <w:rsid w:val="00D7732F"/>
    <w:rsid w:val="00D813AB"/>
    <w:rsid w:val="00D90A94"/>
    <w:rsid w:val="00D92877"/>
    <w:rsid w:val="00D93966"/>
    <w:rsid w:val="00DA3E02"/>
    <w:rsid w:val="00DB15ED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32B07"/>
    <w:rsid w:val="00E3374D"/>
    <w:rsid w:val="00E43401"/>
    <w:rsid w:val="00E46CCE"/>
    <w:rsid w:val="00E47D3D"/>
    <w:rsid w:val="00E5017A"/>
    <w:rsid w:val="00E555E6"/>
    <w:rsid w:val="00E60DE5"/>
    <w:rsid w:val="00E61F1A"/>
    <w:rsid w:val="00E621DB"/>
    <w:rsid w:val="00E6514D"/>
    <w:rsid w:val="00E72932"/>
    <w:rsid w:val="00E8100F"/>
    <w:rsid w:val="00E8715A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EF7BD7"/>
    <w:rsid w:val="00F165D4"/>
    <w:rsid w:val="00F2485F"/>
    <w:rsid w:val="00F25808"/>
    <w:rsid w:val="00F275FC"/>
    <w:rsid w:val="00F31105"/>
    <w:rsid w:val="00F4623C"/>
    <w:rsid w:val="00F61739"/>
    <w:rsid w:val="00F61ADC"/>
    <w:rsid w:val="00F70CCD"/>
    <w:rsid w:val="00F81340"/>
    <w:rsid w:val="00F90B69"/>
    <w:rsid w:val="00F9538A"/>
    <w:rsid w:val="00FB0898"/>
    <w:rsid w:val="00FB1CF0"/>
    <w:rsid w:val="00FC771A"/>
    <w:rsid w:val="00FD4A71"/>
    <w:rsid w:val="00FE3158"/>
    <w:rsid w:val="00FE4CCA"/>
    <w:rsid w:val="00FE5D5D"/>
    <w:rsid w:val="00FF0067"/>
    <w:rsid w:val="00FF19CF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261279-1EE8-4CDA-986F-DE30E90E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gmina-aleksandrowkujawski.pl/category/sprawozdania-finansow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6D319-B48F-4AB7-9527-1A679C4B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6223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2</cp:revision>
  <cp:lastPrinted>2018-04-19T09:45:00Z</cp:lastPrinted>
  <dcterms:created xsi:type="dcterms:W3CDTF">2018-04-25T09:54:00Z</dcterms:created>
  <dcterms:modified xsi:type="dcterms:W3CDTF">2018-04-25T09:54:00Z</dcterms:modified>
</cp:coreProperties>
</file>