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860" w:rsidRPr="00EF3940" w:rsidRDefault="00A96832" w:rsidP="00CC26C8">
      <w:pPr>
        <w:tabs>
          <w:tab w:val="left" w:pos="1725"/>
        </w:tabs>
        <w:jc w:val="both"/>
        <w:rPr>
          <w:sz w:val="22"/>
          <w:szCs w:val="22"/>
        </w:rPr>
      </w:pPr>
      <w:r w:rsidRPr="00CC26C8">
        <w:rPr>
          <w:noProof/>
          <w:sz w:val="22"/>
          <w:szCs w:val="22"/>
        </w:rPr>
        <mc:AlternateContent>
          <mc:Choice Requires="wps">
            <w:drawing>
              <wp:anchor distT="0" distB="0" distL="114300" distR="114300" simplePos="0" relativeHeight="251656192" behindDoc="0" locked="0" layoutInCell="1" allowOverlap="1" wp14:anchorId="355EBD03" wp14:editId="0E85E081">
                <wp:simplePos x="0" y="0"/>
                <wp:positionH relativeFrom="column">
                  <wp:posOffset>-361950</wp:posOffset>
                </wp:positionH>
                <wp:positionV relativeFrom="paragraph">
                  <wp:posOffset>8722995</wp:posOffset>
                </wp:positionV>
                <wp:extent cx="6623685" cy="94107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685" cy="941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151" w:rsidRDefault="00994151" w:rsidP="00994151">
                            <w:pPr>
                              <w:tabs>
                                <w:tab w:val="right" w:pos="10206"/>
                              </w:tabs>
                              <w:rPr>
                                <w:spacing w:val="10"/>
                                <w:sz w:val="20"/>
                              </w:rPr>
                            </w:pPr>
                            <w:r>
                              <w:rPr>
                                <w:b/>
                                <w:bCs/>
                                <w:spacing w:val="10"/>
                                <w:sz w:val="20"/>
                              </w:rPr>
                              <w:t>Urząd Gminy w Aleksandrowie Kujawskim</w:t>
                            </w:r>
                            <w:r>
                              <w:rPr>
                                <w:spacing w:val="10"/>
                                <w:sz w:val="20"/>
                              </w:rPr>
                              <w:tab/>
                              <w:t>tel. +48 54 282 20 59</w:t>
                            </w:r>
                          </w:p>
                          <w:p w:rsidR="00994151" w:rsidRDefault="00994151" w:rsidP="00994151">
                            <w:pPr>
                              <w:tabs>
                                <w:tab w:val="right" w:pos="10206"/>
                              </w:tabs>
                              <w:rPr>
                                <w:spacing w:val="10"/>
                                <w:sz w:val="20"/>
                              </w:rPr>
                            </w:pPr>
                            <w:r>
                              <w:rPr>
                                <w:spacing w:val="10"/>
                                <w:sz w:val="20"/>
                              </w:rPr>
                              <w:t>ul. Słowackiego 12</w:t>
                            </w:r>
                            <w:r>
                              <w:rPr>
                                <w:spacing w:val="10"/>
                                <w:sz w:val="20"/>
                              </w:rPr>
                              <w:tab/>
                              <w:t>fax. +48 54 282 20 31</w:t>
                            </w:r>
                          </w:p>
                          <w:p w:rsidR="00994151" w:rsidRDefault="00994151" w:rsidP="00994151">
                            <w:pPr>
                              <w:tabs>
                                <w:tab w:val="right" w:pos="10206"/>
                              </w:tabs>
                              <w:rPr>
                                <w:spacing w:val="10"/>
                                <w:sz w:val="20"/>
                              </w:rPr>
                            </w:pPr>
                            <w:r>
                              <w:rPr>
                                <w:spacing w:val="10"/>
                                <w:sz w:val="20"/>
                              </w:rPr>
                              <w:t>87–700 Aleksandrów Kujawski</w:t>
                            </w:r>
                            <w:r>
                              <w:rPr>
                                <w:spacing w:val="10"/>
                                <w:sz w:val="20"/>
                              </w:rPr>
                              <w:tab/>
                              <w:t>www.gmina–aleksandrowkujawski.pl</w:t>
                            </w:r>
                          </w:p>
                          <w:p w:rsidR="00994151" w:rsidRDefault="00994151" w:rsidP="00994151">
                            <w:pPr>
                              <w:tabs>
                                <w:tab w:val="right" w:pos="10206"/>
                              </w:tabs>
                              <w:rPr>
                                <w:spacing w:val="10"/>
                                <w:sz w:val="20"/>
                              </w:rPr>
                            </w:pPr>
                            <w:r>
                              <w:rPr>
                                <w:spacing w:val="10"/>
                                <w:sz w:val="20"/>
                              </w:rPr>
                              <w:t>woj. kujawsko-pomorskie</w:t>
                            </w:r>
                            <w:r>
                              <w:rPr>
                                <w:spacing w:val="10"/>
                                <w:sz w:val="20"/>
                              </w:rPr>
                              <w:tab/>
                              <w:t>www.bip.gmina–aleksandrowkujawski.pl</w:t>
                            </w:r>
                          </w:p>
                          <w:p w:rsidR="00994151" w:rsidRDefault="00994151" w:rsidP="00994151">
                            <w:pPr>
                              <w:tabs>
                                <w:tab w:val="right" w:pos="10206"/>
                              </w:tabs>
                              <w:rPr>
                                <w:spacing w:val="10"/>
                                <w:sz w:val="20"/>
                                <w:lang w:val="de-DE"/>
                              </w:rPr>
                            </w:pPr>
                            <w:r>
                              <w:rPr>
                                <w:spacing w:val="10"/>
                                <w:sz w:val="20"/>
                              </w:rPr>
                              <w:tab/>
                            </w:r>
                            <w:r>
                              <w:rPr>
                                <w:spacing w:val="10"/>
                                <w:sz w:val="20"/>
                                <w:lang w:val="de-DE"/>
                              </w:rPr>
                              <w:t>e–mail: sekretariat@</w:t>
                            </w:r>
                            <w:r w:rsidRPr="0007246F">
                              <w:rPr>
                                <w:spacing w:val="10"/>
                                <w:sz w:val="20"/>
                                <w:lang w:val="en-US"/>
                              </w:rPr>
                              <w:t>gmina–aleksandrowkujawski.pl</w:t>
                            </w:r>
                          </w:p>
                          <w:p w:rsidR="00C46860" w:rsidRPr="00994151" w:rsidRDefault="00C46860" w:rsidP="00994151">
                            <w:pPr>
                              <w:rPr>
                                <w:lang w:val="de-DE"/>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EBD03" id="_x0000_t202" coordsize="21600,21600" o:spt="202" path="m,l,21600r21600,l21600,xe">
                <v:stroke joinstyle="miter"/>
                <v:path gradientshapeok="t" o:connecttype="rect"/>
              </v:shapetype>
              <v:shape id="Text Box 2" o:spid="_x0000_s1026" type="#_x0000_t202" style="position:absolute;left:0;text-align:left;margin-left:-28.5pt;margin-top:686.85pt;width:521.55pt;height:7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" filled="f" stroked="f">
                <v:textbox inset="1mm,1mm,1mm,1mm">
                  <w:txbxContent>
                    <w:p w:rsidR="00994151" w:rsidRDefault="00994151" w:rsidP="00994151">
                      <w:pPr>
                        <w:tabs>
                          <w:tab w:val="right" w:pos="10206"/>
                        </w:tabs>
                        <w:rPr>
                          <w:spacing w:val="10"/>
                          <w:sz w:val="20"/>
                        </w:rPr>
                      </w:pPr>
                      <w:r>
                        <w:rPr>
                          <w:b/>
                          <w:bCs/>
                          <w:spacing w:val="10"/>
                          <w:sz w:val="20"/>
                        </w:rPr>
                        <w:t>Urząd Gminy w Aleksandrowie Kujawskim</w:t>
                      </w:r>
                      <w:r>
                        <w:rPr>
                          <w:spacing w:val="10"/>
                          <w:sz w:val="20"/>
                        </w:rPr>
                        <w:tab/>
                        <w:t>tel. +48 54 282 20 59</w:t>
                      </w:r>
                    </w:p>
                    <w:p w:rsidR="00994151" w:rsidRDefault="00994151" w:rsidP="00994151">
                      <w:pPr>
                        <w:tabs>
                          <w:tab w:val="right" w:pos="10206"/>
                        </w:tabs>
                        <w:rPr>
                          <w:spacing w:val="10"/>
                          <w:sz w:val="20"/>
                        </w:rPr>
                      </w:pPr>
                      <w:r>
                        <w:rPr>
                          <w:spacing w:val="10"/>
                          <w:sz w:val="20"/>
                        </w:rPr>
                        <w:t>ul. Słowackiego 12</w:t>
                      </w:r>
                      <w:r>
                        <w:rPr>
                          <w:spacing w:val="10"/>
                          <w:sz w:val="20"/>
                        </w:rPr>
                        <w:tab/>
                        <w:t>fax. +48 54 282 20 31</w:t>
                      </w:r>
                    </w:p>
                    <w:p w:rsidR="00994151" w:rsidRDefault="00994151" w:rsidP="00994151">
                      <w:pPr>
                        <w:tabs>
                          <w:tab w:val="right" w:pos="10206"/>
                        </w:tabs>
                        <w:rPr>
                          <w:spacing w:val="10"/>
                          <w:sz w:val="20"/>
                        </w:rPr>
                      </w:pPr>
                      <w:r>
                        <w:rPr>
                          <w:spacing w:val="10"/>
                          <w:sz w:val="20"/>
                        </w:rPr>
                        <w:t>87–700 Aleksandrów Kujawski</w:t>
                      </w:r>
                      <w:r>
                        <w:rPr>
                          <w:spacing w:val="10"/>
                          <w:sz w:val="20"/>
                        </w:rPr>
                        <w:tab/>
                        <w:t>www.gmina–aleksandrowkujawski.pl</w:t>
                      </w:r>
                    </w:p>
                    <w:p w:rsidR="00994151" w:rsidRDefault="00994151" w:rsidP="00994151">
                      <w:pPr>
                        <w:tabs>
                          <w:tab w:val="right" w:pos="10206"/>
                        </w:tabs>
                        <w:rPr>
                          <w:spacing w:val="10"/>
                          <w:sz w:val="20"/>
                        </w:rPr>
                      </w:pPr>
                      <w:r>
                        <w:rPr>
                          <w:spacing w:val="10"/>
                          <w:sz w:val="20"/>
                        </w:rPr>
                        <w:t>woj. kujawsko-pomorskie</w:t>
                      </w:r>
                      <w:r>
                        <w:rPr>
                          <w:spacing w:val="10"/>
                          <w:sz w:val="20"/>
                        </w:rPr>
                        <w:tab/>
                        <w:t>www.bip.gmina–aleksandrowkujawski.pl</w:t>
                      </w:r>
                    </w:p>
                    <w:p w:rsidR="00994151" w:rsidRDefault="00994151" w:rsidP="00994151">
                      <w:pPr>
                        <w:tabs>
                          <w:tab w:val="right" w:pos="10206"/>
                        </w:tabs>
                        <w:rPr>
                          <w:spacing w:val="10"/>
                          <w:sz w:val="20"/>
                          <w:lang w:val="de-DE"/>
                        </w:rPr>
                      </w:pPr>
                      <w:r>
                        <w:rPr>
                          <w:spacing w:val="10"/>
                          <w:sz w:val="20"/>
                        </w:rPr>
                        <w:tab/>
                      </w:r>
                      <w:r>
                        <w:rPr>
                          <w:spacing w:val="10"/>
                          <w:sz w:val="20"/>
                          <w:lang w:val="de-DE"/>
                        </w:rPr>
                        <w:t>e–mail: sekretariat@</w:t>
                      </w:r>
                      <w:r w:rsidRPr="0007246F">
                        <w:rPr>
                          <w:spacing w:val="10"/>
                          <w:sz w:val="20"/>
                          <w:lang w:val="en-US"/>
                        </w:rPr>
                        <w:t>gmina–aleksandrowkujawski.pl</w:t>
                      </w:r>
                    </w:p>
                    <w:p w:rsidR="00C46860" w:rsidRPr="00994151" w:rsidRDefault="00C46860" w:rsidP="00994151">
                      <w:pPr>
                        <w:rPr>
                          <w:lang w:val="de-DE"/>
                        </w:rPr>
                      </w:pPr>
                    </w:p>
                  </w:txbxContent>
                </v:textbox>
              </v:shape>
            </w:pict>
          </mc:Fallback>
        </mc:AlternateContent>
      </w:r>
      <w:r w:rsidRPr="00CC26C8">
        <w:rPr>
          <w:noProof/>
          <w:sz w:val="22"/>
          <w:szCs w:val="22"/>
        </w:rPr>
        <mc:AlternateContent>
          <mc:Choice Requires="wps">
            <w:drawing>
              <wp:anchor distT="0" distB="0" distL="114300" distR="114300" simplePos="0" relativeHeight="251657216" behindDoc="0" locked="0" layoutInCell="1" allowOverlap="1" wp14:anchorId="4102621F" wp14:editId="137B0E04">
                <wp:simplePos x="0" y="0"/>
                <wp:positionH relativeFrom="column">
                  <wp:posOffset>-361950</wp:posOffset>
                </wp:positionH>
                <wp:positionV relativeFrom="paragraph">
                  <wp:posOffset>8722995</wp:posOffset>
                </wp:positionV>
                <wp:extent cx="6551295" cy="0"/>
                <wp:effectExtent l="9525" t="7620" r="11430"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1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6335F"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86.85pt" to="487.35pt,6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8U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"/>
            </w:pict>
          </mc:Fallback>
        </mc:AlternateContent>
      </w:r>
      <w:r w:rsidR="00B91AA1" w:rsidRPr="00CC26C8">
        <w:rPr>
          <w:noProof/>
          <w:sz w:val="22"/>
          <w:szCs w:val="22"/>
        </w:rPr>
        <w:drawing>
          <wp:anchor distT="0" distB="0" distL="114300" distR="114300" simplePos="0" relativeHeight="251658240" behindDoc="0" locked="0" layoutInCell="1" allowOverlap="1" wp14:anchorId="72D55F41" wp14:editId="7EB43C77">
            <wp:simplePos x="0" y="0"/>
            <wp:positionH relativeFrom="column">
              <wp:posOffset>-72390</wp:posOffset>
            </wp:positionH>
            <wp:positionV relativeFrom="paragraph">
              <wp:posOffset>-579120</wp:posOffset>
            </wp:positionV>
            <wp:extent cx="866775" cy="1000125"/>
            <wp:effectExtent l="19050" t="0" r="9525" b="0"/>
            <wp:wrapNone/>
            <wp:docPr id="8" name="Obraz 8" descr="Herb-mał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rb-mały"/>
                    <pic:cNvPicPr>
                      <a:picLocks noChangeAspect="1" noChangeArrowheads="1"/>
                    </pic:cNvPicPr>
                  </pic:nvPicPr>
                  <pic:blipFill>
                    <a:blip r:embed="rId8" cstate="print"/>
                    <a:srcRect/>
                    <a:stretch>
                      <a:fillRect/>
                    </a:stretch>
                  </pic:blipFill>
                  <pic:spPr bwMode="auto">
                    <a:xfrm>
                      <a:off x="0" y="0"/>
                      <a:ext cx="866775" cy="1000125"/>
                    </a:xfrm>
                    <a:prstGeom prst="rect">
                      <a:avLst/>
                    </a:prstGeom>
                    <a:noFill/>
                    <a:ln w="9525">
                      <a:noFill/>
                      <a:miter lim="800000"/>
                      <a:headEnd/>
                      <a:tailEnd/>
                    </a:ln>
                  </pic:spPr>
                </pic:pic>
              </a:graphicData>
            </a:graphic>
          </wp:anchor>
        </w:drawing>
      </w:r>
      <w:r w:rsidR="004559D3" w:rsidRPr="00CC26C8">
        <w:rPr>
          <w:sz w:val="22"/>
          <w:szCs w:val="22"/>
        </w:rPr>
        <w:t xml:space="preserve">Aleksandrów </w:t>
      </w:r>
      <w:r w:rsidR="007D0915" w:rsidRPr="00CC26C8">
        <w:rPr>
          <w:sz w:val="22"/>
          <w:szCs w:val="22"/>
        </w:rPr>
        <w:tab/>
      </w:r>
      <w:r w:rsidR="007D0915" w:rsidRPr="00CC26C8">
        <w:rPr>
          <w:sz w:val="22"/>
          <w:szCs w:val="22"/>
        </w:rPr>
        <w:tab/>
      </w:r>
      <w:r w:rsidR="007D0915" w:rsidRPr="00CC26C8">
        <w:rPr>
          <w:sz w:val="22"/>
          <w:szCs w:val="22"/>
        </w:rPr>
        <w:tab/>
      </w:r>
      <w:r w:rsidR="007D0915" w:rsidRPr="00CC26C8">
        <w:rPr>
          <w:sz w:val="22"/>
          <w:szCs w:val="22"/>
        </w:rPr>
        <w:tab/>
      </w:r>
      <w:r w:rsidR="007D0915" w:rsidRPr="00CC26C8">
        <w:rPr>
          <w:sz w:val="22"/>
          <w:szCs w:val="22"/>
        </w:rPr>
        <w:tab/>
      </w:r>
      <w:r w:rsidR="007641AC">
        <w:rPr>
          <w:sz w:val="22"/>
          <w:szCs w:val="22"/>
        </w:rPr>
        <w:tab/>
        <w:t xml:space="preserve">Aleksandrów </w:t>
      </w:r>
      <w:r w:rsidR="004559D3" w:rsidRPr="00EF3940">
        <w:rPr>
          <w:sz w:val="22"/>
          <w:szCs w:val="22"/>
        </w:rPr>
        <w:t xml:space="preserve">Kujawski, dnia </w:t>
      </w:r>
      <w:r w:rsidR="00DE7959">
        <w:rPr>
          <w:sz w:val="22"/>
          <w:szCs w:val="22"/>
        </w:rPr>
        <w:t>20</w:t>
      </w:r>
      <w:r w:rsidR="00E621DB">
        <w:rPr>
          <w:sz w:val="22"/>
          <w:szCs w:val="22"/>
        </w:rPr>
        <w:t>.</w:t>
      </w:r>
      <w:r w:rsidR="0060309A">
        <w:rPr>
          <w:sz w:val="22"/>
          <w:szCs w:val="22"/>
        </w:rPr>
        <w:t>12</w:t>
      </w:r>
      <w:r w:rsidR="000538E1">
        <w:rPr>
          <w:sz w:val="22"/>
          <w:szCs w:val="22"/>
        </w:rPr>
        <w:t>.2017</w:t>
      </w:r>
      <w:r w:rsidR="00370629" w:rsidRPr="00EF3940">
        <w:rPr>
          <w:sz w:val="22"/>
          <w:szCs w:val="22"/>
        </w:rPr>
        <w:t xml:space="preserve"> r. </w:t>
      </w:r>
      <w:r w:rsidR="003A064A" w:rsidRPr="00EF3940">
        <w:rPr>
          <w:sz w:val="22"/>
          <w:szCs w:val="22"/>
        </w:rPr>
        <w:tab/>
      </w:r>
    </w:p>
    <w:p w:rsidR="003A064A" w:rsidRPr="00EF3940" w:rsidRDefault="003A064A" w:rsidP="00CC26C8">
      <w:pPr>
        <w:tabs>
          <w:tab w:val="left" w:pos="1725"/>
        </w:tabs>
        <w:jc w:val="both"/>
        <w:rPr>
          <w:sz w:val="22"/>
          <w:szCs w:val="22"/>
        </w:rPr>
      </w:pPr>
    </w:p>
    <w:p w:rsidR="004F4F0B" w:rsidRPr="00EF3940" w:rsidRDefault="00A96832" w:rsidP="00CC26C8">
      <w:pPr>
        <w:tabs>
          <w:tab w:val="left" w:pos="1725"/>
        </w:tabs>
        <w:jc w:val="both"/>
        <w:rPr>
          <w:sz w:val="22"/>
          <w:szCs w:val="22"/>
        </w:rPr>
      </w:pPr>
      <w:r w:rsidRPr="00EF3940">
        <w:rPr>
          <w:noProof/>
          <w:sz w:val="22"/>
          <w:szCs w:val="22"/>
        </w:rPr>
        <mc:AlternateContent>
          <mc:Choice Requires="wps">
            <w:drawing>
              <wp:anchor distT="0" distB="0" distL="114300" distR="114300" simplePos="0" relativeHeight="251659264" behindDoc="0" locked="0" layoutInCell="1" allowOverlap="1" wp14:anchorId="0BF6A027" wp14:editId="0F6AA5BA">
                <wp:simplePos x="0" y="0"/>
                <wp:positionH relativeFrom="column">
                  <wp:posOffset>-575310</wp:posOffset>
                </wp:positionH>
                <wp:positionV relativeFrom="paragraph">
                  <wp:posOffset>13970</wp:posOffset>
                </wp:positionV>
                <wp:extent cx="1845945" cy="3683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860" w:rsidRPr="00C811EF" w:rsidRDefault="00C46860">
                            <w:pPr>
                              <w:jc w:val="center"/>
                              <w:rPr>
                                <w:b/>
                                <w:bCs/>
                                <w:sz w:val="20"/>
                                <w:szCs w:val="20"/>
                              </w:rPr>
                            </w:pPr>
                            <w:r w:rsidRPr="00C811EF">
                              <w:rPr>
                                <w:b/>
                                <w:bCs/>
                                <w:sz w:val="20"/>
                                <w:szCs w:val="20"/>
                              </w:rPr>
                              <w:t>Gmina</w:t>
                            </w:r>
                          </w:p>
                          <w:p w:rsidR="00C46860" w:rsidRPr="00C811EF" w:rsidRDefault="00C46860">
                            <w:pPr>
                              <w:pStyle w:val="Nagwek1"/>
                              <w:rPr>
                                <w:sz w:val="20"/>
                                <w:szCs w:val="20"/>
                              </w:rPr>
                            </w:pPr>
                            <w:r w:rsidRPr="00C811EF">
                              <w:rPr>
                                <w:sz w:val="20"/>
                                <w:szCs w:val="20"/>
                              </w:rPr>
                              <w:t>Aleksandrów Kujawski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6A027" id="Text Box 9" o:spid="_x0000_s1027" type="#_x0000_t202" style="position:absolute;left:0;text-align:left;margin-left:-45.3pt;margin-top:1.1pt;width:145.3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uXOuA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" filled="f" stroked="f">
                <v:textbox>
                  <w:txbxContent>
                    <w:p w:rsidR="00C46860" w:rsidRPr="00C811EF" w:rsidRDefault="00C46860">
                      <w:pPr>
                        <w:jc w:val="center"/>
                        <w:rPr>
                          <w:b/>
                          <w:bCs/>
                          <w:sz w:val="20"/>
                          <w:szCs w:val="20"/>
                        </w:rPr>
                      </w:pPr>
                      <w:r w:rsidRPr="00C811EF">
                        <w:rPr>
                          <w:b/>
                          <w:bCs/>
                          <w:sz w:val="20"/>
                          <w:szCs w:val="20"/>
                        </w:rPr>
                        <w:t>Gmina</w:t>
                      </w:r>
                    </w:p>
                    <w:p w:rsidR="00C46860" w:rsidRPr="00C811EF" w:rsidRDefault="00C46860">
                      <w:pPr>
                        <w:pStyle w:val="Nagwek1"/>
                        <w:rPr>
                          <w:sz w:val="20"/>
                          <w:szCs w:val="20"/>
                        </w:rPr>
                      </w:pPr>
                      <w:r w:rsidRPr="00C811EF">
                        <w:rPr>
                          <w:sz w:val="20"/>
                          <w:szCs w:val="20"/>
                        </w:rPr>
                        <w:t>Aleksandrów Kujawski</w:t>
                      </w:r>
                    </w:p>
                  </w:txbxContent>
                </v:textbox>
              </v:shape>
            </w:pict>
          </mc:Fallback>
        </mc:AlternateContent>
      </w:r>
    </w:p>
    <w:p w:rsidR="008820CC" w:rsidRPr="00EF3940" w:rsidRDefault="008820CC" w:rsidP="00CC26C8">
      <w:pPr>
        <w:tabs>
          <w:tab w:val="left" w:pos="5085"/>
        </w:tabs>
        <w:jc w:val="both"/>
        <w:rPr>
          <w:sz w:val="22"/>
          <w:szCs w:val="22"/>
        </w:rPr>
      </w:pPr>
    </w:p>
    <w:p w:rsidR="007600E4" w:rsidRPr="0060309A" w:rsidRDefault="0060309A" w:rsidP="00254433">
      <w:pPr>
        <w:tabs>
          <w:tab w:val="left" w:pos="4111"/>
        </w:tabs>
        <w:jc w:val="both"/>
        <w:rPr>
          <w:sz w:val="22"/>
          <w:szCs w:val="22"/>
        </w:rPr>
      </w:pPr>
      <w:r w:rsidRPr="0060309A">
        <w:rPr>
          <w:b/>
          <w:bCs/>
          <w:color w:val="000000"/>
          <w:sz w:val="22"/>
          <w:szCs w:val="22"/>
        </w:rPr>
        <w:t>RG.271.3</w:t>
      </w:r>
      <w:r w:rsidR="00C7648B">
        <w:rPr>
          <w:b/>
          <w:bCs/>
          <w:color w:val="000000"/>
          <w:sz w:val="22"/>
          <w:szCs w:val="22"/>
        </w:rPr>
        <w:t>4</w:t>
      </w:r>
      <w:r w:rsidRPr="0060309A">
        <w:rPr>
          <w:b/>
          <w:bCs/>
          <w:color w:val="000000"/>
          <w:sz w:val="22"/>
          <w:szCs w:val="22"/>
        </w:rPr>
        <w:t>.2017.JZ</w:t>
      </w:r>
      <w:r w:rsidR="00ED5115" w:rsidRPr="0060309A">
        <w:rPr>
          <w:sz w:val="22"/>
          <w:szCs w:val="22"/>
        </w:rPr>
        <w:tab/>
      </w:r>
      <w:r w:rsidR="00ED5115" w:rsidRPr="0060309A">
        <w:rPr>
          <w:sz w:val="22"/>
          <w:szCs w:val="22"/>
        </w:rPr>
        <w:tab/>
      </w:r>
      <w:r w:rsidR="00ED5115" w:rsidRPr="0060309A">
        <w:rPr>
          <w:sz w:val="22"/>
          <w:szCs w:val="22"/>
        </w:rPr>
        <w:tab/>
      </w:r>
      <w:r w:rsidR="007C3A0A" w:rsidRPr="0060309A">
        <w:rPr>
          <w:b/>
          <w:sz w:val="22"/>
          <w:szCs w:val="22"/>
        </w:rPr>
        <w:t xml:space="preserve"> </w:t>
      </w:r>
    </w:p>
    <w:p w:rsidR="00254433" w:rsidRPr="0060309A" w:rsidRDefault="00254433" w:rsidP="00254433">
      <w:pPr>
        <w:jc w:val="both"/>
        <w:rPr>
          <w:b/>
          <w:sz w:val="22"/>
          <w:szCs w:val="22"/>
        </w:rPr>
      </w:pPr>
    </w:p>
    <w:p w:rsidR="00C12A16" w:rsidRPr="00DE7959" w:rsidRDefault="00C12A16" w:rsidP="00DE7959">
      <w:pPr>
        <w:autoSpaceDE w:val="0"/>
        <w:autoSpaceDN w:val="0"/>
        <w:adjustRightInd w:val="0"/>
        <w:jc w:val="both"/>
        <w:rPr>
          <w:sz w:val="20"/>
          <w:szCs w:val="20"/>
        </w:rPr>
      </w:pPr>
      <w:r w:rsidRPr="00DE7959">
        <w:rPr>
          <w:sz w:val="20"/>
          <w:szCs w:val="20"/>
        </w:rPr>
        <w:t>Na podstawie art. 38 ust. 1 ustawy z dnia 29 stycznia 2004 r. Prawo zamó</w:t>
      </w:r>
      <w:r w:rsidR="00EF3940" w:rsidRPr="00DE7959">
        <w:rPr>
          <w:sz w:val="20"/>
          <w:szCs w:val="20"/>
        </w:rPr>
        <w:t>wień publicz</w:t>
      </w:r>
      <w:r w:rsidR="007641AC" w:rsidRPr="00DE7959">
        <w:rPr>
          <w:sz w:val="20"/>
          <w:szCs w:val="20"/>
        </w:rPr>
        <w:t>nych,</w:t>
      </w:r>
      <w:r w:rsidR="00E945FB" w:rsidRPr="00DE7959">
        <w:rPr>
          <w:sz w:val="20"/>
          <w:szCs w:val="20"/>
        </w:rPr>
        <w:br/>
      </w:r>
      <w:r w:rsidR="003D361D" w:rsidRPr="00DE7959">
        <w:rPr>
          <w:sz w:val="20"/>
          <w:szCs w:val="20"/>
        </w:rPr>
        <w:t>(</w:t>
      </w:r>
      <w:r w:rsidR="0060309A" w:rsidRPr="00DE7959">
        <w:rPr>
          <w:color w:val="000000"/>
          <w:sz w:val="20"/>
          <w:szCs w:val="20"/>
        </w:rPr>
        <w:t>Dz. U. z 2017 r. poz. 1579</w:t>
      </w:r>
      <w:r w:rsidR="00E621DB" w:rsidRPr="00DE7959">
        <w:rPr>
          <w:sz w:val="20"/>
          <w:szCs w:val="20"/>
        </w:rPr>
        <w:t>), wobec zapytania</w:t>
      </w:r>
      <w:r w:rsidR="007641AC" w:rsidRPr="00DE7959">
        <w:rPr>
          <w:sz w:val="20"/>
          <w:szCs w:val="20"/>
        </w:rPr>
        <w:t xml:space="preserve"> jakie wpłynęło </w:t>
      </w:r>
      <w:r w:rsidRPr="00DE7959">
        <w:rPr>
          <w:sz w:val="20"/>
          <w:szCs w:val="20"/>
        </w:rPr>
        <w:t>do Zamawiającego</w:t>
      </w:r>
      <w:r w:rsidR="00A853F6" w:rsidRPr="00DE7959">
        <w:rPr>
          <w:sz w:val="20"/>
          <w:szCs w:val="20"/>
        </w:rPr>
        <w:t xml:space="preserve"> w zakresie postępowa</w:t>
      </w:r>
      <w:r w:rsidR="00ED5115" w:rsidRPr="00DE7959">
        <w:rPr>
          <w:sz w:val="20"/>
          <w:szCs w:val="20"/>
        </w:rPr>
        <w:t xml:space="preserve">nia </w:t>
      </w:r>
      <w:r w:rsidR="00C63392" w:rsidRPr="00DE7959">
        <w:rPr>
          <w:sz w:val="20"/>
          <w:szCs w:val="20"/>
        </w:rPr>
        <w:t>p</w:t>
      </w:r>
      <w:r w:rsidR="00E621DB" w:rsidRPr="00DE7959">
        <w:rPr>
          <w:sz w:val="20"/>
          <w:szCs w:val="20"/>
        </w:rPr>
        <w:t xml:space="preserve">rowadzonego pod nr </w:t>
      </w:r>
      <w:r w:rsidR="0060309A" w:rsidRPr="00DE7959">
        <w:rPr>
          <w:bCs/>
          <w:color w:val="000000"/>
          <w:sz w:val="20"/>
          <w:szCs w:val="20"/>
        </w:rPr>
        <w:t>RG.271.3</w:t>
      </w:r>
      <w:r w:rsidR="00C7648B" w:rsidRPr="00DE7959">
        <w:rPr>
          <w:bCs/>
          <w:color w:val="000000"/>
          <w:sz w:val="20"/>
          <w:szCs w:val="20"/>
        </w:rPr>
        <w:t>4</w:t>
      </w:r>
      <w:r w:rsidR="0060309A" w:rsidRPr="00DE7959">
        <w:rPr>
          <w:bCs/>
          <w:color w:val="000000"/>
          <w:sz w:val="20"/>
          <w:szCs w:val="20"/>
        </w:rPr>
        <w:t>.2017.JZ</w:t>
      </w:r>
      <w:r w:rsidRPr="00DE7959">
        <w:rPr>
          <w:sz w:val="20"/>
          <w:szCs w:val="20"/>
        </w:rPr>
        <w:t>, dotyczącego</w:t>
      </w:r>
      <w:r w:rsidR="00BB7938" w:rsidRPr="00DE7959">
        <w:rPr>
          <w:sz w:val="20"/>
          <w:szCs w:val="20"/>
        </w:rPr>
        <w:t xml:space="preserve"> „</w:t>
      </w:r>
      <w:r w:rsidR="00DE7959" w:rsidRPr="00DE7959">
        <w:rPr>
          <w:sz w:val="20"/>
          <w:szCs w:val="20"/>
        </w:rPr>
        <w:t>Ś</w:t>
      </w:r>
      <w:r w:rsidR="00DE7959" w:rsidRPr="00DE7959">
        <w:rPr>
          <w:sz w:val="20"/>
          <w:szCs w:val="20"/>
        </w:rPr>
        <w:t>wiadczenie usług pocztowych na rzecz Urzędu Gminy Aleksandrów Kujawski w obrocie krajowym i zagranicznym w zakresie przyjmowania, przemieszczania i doręczania przesyłek pocztowych oraz ich ewentualnych zwrotów</w:t>
      </w:r>
      <w:r w:rsidR="00BB7938" w:rsidRPr="00DE7959">
        <w:rPr>
          <w:sz w:val="20"/>
          <w:szCs w:val="20"/>
        </w:rPr>
        <w:t>”</w:t>
      </w:r>
      <w:r w:rsidR="00654E01" w:rsidRPr="00DE7959">
        <w:rPr>
          <w:color w:val="000000"/>
          <w:sz w:val="20"/>
          <w:szCs w:val="20"/>
        </w:rPr>
        <w:t xml:space="preserve"> </w:t>
      </w:r>
      <w:r w:rsidRPr="00DE7959">
        <w:rPr>
          <w:sz w:val="20"/>
          <w:szCs w:val="20"/>
        </w:rPr>
        <w:t>Zamawiający przedstawia następujące wyjaśnienia:</w:t>
      </w:r>
    </w:p>
    <w:p w:rsidR="00254433" w:rsidRPr="00DE7959" w:rsidRDefault="00254433" w:rsidP="00DE7959">
      <w:pPr>
        <w:jc w:val="both"/>
        <w:rPr>
          <w:sz w:val="20"/>
          <w:szCs w:val="20"/>
        </w:rPr>
      </w:pPr>
    </w:p>
    <w:p w:rsidR="00DE7959" w:rsidRPr="00DE7959" w:rsidRDefault="00DE7959" w:rsidP="00DE7959">
      <w:pPr>
        <w:numPr>
          <w:ilvl w:val="0"/>
          <w:numId w:val="31"/>
        </w:numPr>
        <w:autoSpaceDE w:val="0"/>
        <w:autoSpaceDN w:val="0"/>
        <w:adjustRightInd w:val="0"/>
        <w:ind w:left="284" w:hanging="284"/>
        <w:jc w:val="both"/>
        <w:rPr>
          <w:sz w:val="20"/>
          <w:szCs w:val="20"/>
        </w:rPr>
      </w:pPr>
      <w:r w:rsidRPr="00DE7959">
        <w:rPr>
          <w:b/>
          <w:sz w:val="20"/>
          <w:szCs w:val="20"/>
        </w:rPr>
        <w:t>SIWZ pkt. 3 ppkt.25 I 26  oraz Załącznik nr 5 do SIWZ – Umowa § 10</w:t>
      </w:r>
      <w:r w:rsidRPr="00DE7959">
        <w:rPr>
          <w:b/>
          <w:color w:val="FF0000"/>
          <w:sz w:val="20"/>
          <w:szCs w:val="20"/>
        </w:rPr>
        <w:t xml:space="preserve"> </w:t>
      </w:r>
      <w:r w:rsidRPr="00DE7959">
        <w:rPr>
          <w:b/>
          <w:sz w:val="20"/>
          <w:szCs w:val="20"/>
        </w:rPr>
        <w:t>ust. 5 i § 12</w:t>
      </w:r>
    </w:p>
    <w:p w:rsidR="00DE7959" w:rsidRPr="00DE7959" w:rsidRDefault="00DE7959" w:rsidP="00DE7959">
      <w:pPr>
        <w:autoSpaceDE w:val="0"/>
        <w:autoSpaceDN w:val="0"/>
        <w:adjustRightInd w:val="0"/>
        <w:ind w:left="284"/>
        <w:jc w:val="both"/>
        <w:rPr>
          <w:sz w:val="20"/>
          <w:szCs w:val="20"/>
        </w:rPr>
      </w:pPr>
      <w:r w:rsidRPr="00DE7959">
        <w:rPr>
          <w:sz w:val="20"/>
          <w:szCs w:val="20"/>
        </w:rPr>
        <w:t>Wykonawca ponownie wnosi do Zamawiającego o zmianę oświadczenia Wykonawcy lub podwykonawcy o zatrudnieniu na podstawie</w:t>
      </w:r>
    </w:p>
    <w:p w:rsidR="00DE7959" w:rsidRPr="00DE7959" w:rsidRDefault="00DE7959" w:rsidP="00DE7959">
      <w:pPr>
        <w:autoSpaceDE w:val="0"/>
        <w:autoSpaceDN w:val="0"/>
        <w:adjustRightInd w:val="0"/>
        <w:ind w:left="284"/>
        <w:jc w:val="both"/>
        <w:rPr>
          <w:sz w:val="20"/>
          <w:szCs w:val="20"/>
        </w:rPr>
      </w:pPr>
      <w:r w:rsidRPr="00DE7959">
        <w:rPr>
          <w:sz w:val="20"/>
          <w:szCs w:val="20"/>
        </w:rPr>
        <w:t>umowy o pracę osób wykonujących czynności, których dotyczy wezwanie zamawiającego, które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na oświadczenie Wykonawcy lub podwykonawcy zawierające określenie podmiotu składającego oświadczenie, datę złożenia oświadczenia, wskazanie liczby osób zatrudnionych przez Wykonawcę lub podwykonawcę w służbach eksploatacyjnych na umowę o pracę w przeliczeniu na pełny wymiar czasu pracy w podziale na poszczególne stanowiska pracy oraz podpis osoby uprawnionej do złożenia oświadczenia w imieniu wykonawcy lub podwykonawcy.</w:t>
      </w:r>
    </w:p>
    <w:p w:rsidR="00DE7959" w:rsidRPr="00DE7959" w:rsidRDefault="00DE7959" w:rsidP="00DE7959">
      <w:pPr>
        <w:autoSpaceDE w:val="0"/>
        <w:autoSpaceDN w:val="0"/>
        <w:adjustRightInd w:val="0"/>
        <w:ind w:left="284"/>
        <w:jc w:val="both"/>
        <w:rPr>
          <w:sz w:val="20"/>
          <w:szCs w:val="20"/>
        </w:rPr>
      </w:pPr>
      <w:r w:rsidRPr="00DE7959">
        <w:rPr>
          <w:sz w:val="20"/>
          <w:szCs w:val="20"/>
        </w:rPr>
        <w:t xml:space="preserve">Mając na uwadze odpowiedź Zamawiającego wskazującą na fakt, iż do realizacji przedmiotowego postępowania mogą być zaangażowani wszyscy pracownicy Wykonawcy ponieważ trudno przewidzieć gdzie Zamawiający będzie miał potrzebę nadać przesyłkę ponownie pragniemy zwrócić uwagę Zamawiającego na fakt, iż Wykonawca jest operatorem wyznaczonym, w związku z czym </w:t>
      </w:r>
      <w:r w:rsidRPr="00DE7959">
        <w:rPr>
          <w:b/>
          <w:sz w:val="20"/>
          <w:szCs w:val="20"/>
        </w:rPr>
        <w:t>będzie na nim ciążył obowiązek przedstawienia oświadczenia zawierającego imiona i nazwiska kilkudziesięciu tysięcy pracowników. Czynności polegające na przygotowaniu oświadczenia z tak rozległym wykazem danych osobowych są technicznie niemożliwe do realizacji i w praktyce uniemożliwiają Wykonawcy przystąpienie do postępowania.</w:t>
      </w:r>
      <w:r w:rsidRPr="00DE7959">
        <w:rPr>
          <w:sz w:val="20"/>
          <w:szCs w:val="20"/>
        </w:rPr>
        <w:t xml:space="preserve"> Ponadto Wykonawca nie będzie w stanie wskazać, którzy pracownicy będą fizycznie realizować umowę (z uwagi na liczbę pracowników, fluktuację m.in.).</w:t>
      </w:r>
    </w:p>
    <w:p w:rsidR="00DE7959" w:rsidRPr="00DE7959" w:rsidRDefault="00DE7959" w:rsidP="00DE7959">
      <w:pPr>
        <w:autoSpaceDE w:val="0"/>
        <w:autoSpaceDN w:val="0"/>
        <w:adjustRightInd w:val="0"/>
        <w:ind w:left="284"/>
        <w:jc w:val="both"/>
        <w:rPr>
          <w:sz w:val="20"/>
          <w:szCs w:val="20"/>
        </w:rPr>
      </w:pPr>
      <w:r w:rsidRPr="00DE7959">
        <w:rPr>
          <w:sz w:val="20"/>
          <w:szCs w:val="20"/>
        </w:rPr>
        <w:t>Pragniemy zwrócić uwagę Zamawiającego, iż opisując przedmiot zamówienia, w tym również obowiązek wynikający z m.in. 29 ust. 3a ustawy Pzp, Zamawiający nie może w sposób nieuzasadniony specyfiką przedmiotu zamówienia oraz swoimi obiektywnymi potrzebami ograniczać kręgu potencjalnych wykonawców, mogących ubiegać się o udzielenie zamówienia publicznego, a tym samym uniemożliwić złożenie oferty. Określenie przez Zamawiającego w postępowaniu niemożliwego do dotrzymania warunku, iż Wykonawca lub podwykonawca na każde wezwanie Zamawiającego w wyznaczonym w tym wezwaniu terminie przedłoży Zamawiającemu oświadczenie</w:t>
      </w:r>
      <w:r w:rsidRPr="00DE7959">
        <w:rPr>
          <w:color w:val="000000"/>
          <w:sz w:val="20"/>
          <w:szCs w:val="20"/>
        </w:rPr>
        <w:t xml:space="preserve"> </w:t>
      </w:r>
      <w:r w:rsidRPr="00DE7959">
        <w:rPr>
          <w:sz w:val="20"/>
          <w:szCs w:val="20"/>
        </w:rPr>
        <w:t>o zatrudnieniu na podstawie umowy o pracę osób wykonujących czynności, których dotyczy wezwanie zamawiającego, zawierające imiona i nazwiska tych osób, przy uwzględnieniu specyfiki przedmiotu zamówienia oraz obowiązujących na danym rynku reguł związanych z realizacją tego typu zamówień, może w sposób bezpośredni prowadzić do naruszenia zasady uczciwej konkurencji i tym samym do naruszenia powyższych norm prawnych.</w:t>
      </w:r>
    </w:p>
    <w:p w:rsidR="00DE7959" w:rsidRDefault="00DE7959" w:rsidP="00DE7959">
      <w:pPr>
        <w:autoSpaceDE w:val="0"/>
        <w:autoSpaceDN w:val="0"/>
        <w:adjustRightInd w:val="0"/>
        <w:ind w:left="284"/>
        <w:jc w:val="both"/>
        <w:rPr>
          <w:sz w:val="20"/>
          <w:szCs w:val="20"/>
        </w:rPr>
      </w:pPr>
      <w:r w:rsidRPr="00DE7959">
        <w:rPr>
          <w:sz w:val="20"/>
          <w:szCs w:val="20"/>
        </w:rPr>
        <w:t>Fakt, że Wykonawca będący jednocześnie Operatorem Wyznaczonym może w ogóle nie złożyć oferty w realiach niniejszej sprawy, powinien zostać uznany za okoliczność świadczącą o tym, że przewidziany przez Zamawiającego wymóg, nie znajdujący oparcia w uzasadnionych potrzebach Zamawiającego i w specyfice przedmiotowego postępowania, może utrudniać udział w postępowaniu. Podkreślenia wymaga, że przepis ustawy Pzp wymaga jedynie uprawdopodobnienia utrudnienia uczciwej konkurencji. Tym bardziej, że orzecznictwo, co do opisu przedmiotu zamówienia w takich okolicznościach, jest jednoznaczne, m.in. w wyroku z dnia 25 stycznia 2006 r., ygn.. Akt II Ca 693/05, Sąd Okręgowy w Bydgoszczy orzekł: „Do stwierdzenia nieprawidłowość w opisie przedmiotu zamówienia wystarczy jedynie zaistnienie możliwości utrudniania uczciwej konkurencji poprzez zastosowanie określonych zapisów w specyfikacji niekoniecznie zaś realnego uniemożliwiania takiej konkurencji”.</w:t>
      </w:r>
    </w:p>
    <w:p w:rsidR="00DE7959" w:rsidRDefault="00DE7959" w:rsidP="00DE7959">
      <w:pPr>
        <w:autoSpaceDE w:val="0"/>
        <w:autoSpaceDN w:val="0"/>
        <w:adjustRightInd w:val="0"/>
        <w:ind w:left="284"/>
        <w:jc w:val="both"/>
        <w:rPr>
          <w:sz w:val="20"/>
          <w:szCs w:val="20"/>
        </w:rPr>
      </w:pPr>
    </w:p>
    <w:p w:rsidR="00DE7959" w:rsidRPr="00DE7959" w:rsidRDefault="00DE7959" w:rsidP="00DE7959">
      <w:pPr>
        <w:autoSpaceDE w:val="0"/>
        <w:autoSpaceDN w:val="0"/>
        <w:adjustRightInd w:val="0"/>
        <w:ind w:left="284"/>
        <w:jc w:val="both"/>
        <w:rPr>
          <w:sz w:val="20"/>
          <w:szCs w:val="20"/>
        </w:rPr>
      </w:pPr>
    </w:p>
    <w:p w:rsidR="00DE7959" w:rsidRDefault="00DE7959" w:rsidP="00DE7959">
      <w:pPr>
        <w:autoSpaceDE w:val="0"/>
        <w:autoSpaceDN w:val="0"/>
        <w:adjustRightInd w:val="0"/>
        <w:ind w:left="284"/>
        <w:jc w:val="both"/>
        <w:rPr>
          <w:sz w:val="20"/>
          <w:szCs w:val="20"/>
        </w:rPr>
      </w:pPr>
      <w:r w:rsidRPr="00DE7959">
        <w:rPr>
          <w:sz w:val="20"/>
          <w:szCs w:val="20"/>
        </w:rPr>
        <w:lastRenderedPageBreak/>
        <w:t>Postawienie ww. wymogu, jest nadmierne i niepotrzebne, a przy tym rażąco narusza zasady uczciwej konkurencji, gdyż eliminuje z udziału w postępowaniu wykonawcę, który jest w stanie należycie wykonać zamówienie. Naruszenie zasady uczciwej konkurencji, określonej w m.in. 29 ust. 2, z uwagi na niezgodne z ustawą Pzp opisanie przedmiotu zamówienia zachodzi m.in. w sytuacji, gdy zamawiający opisze przedmiot zamówienia przez zbytnie dookreślenie przedmiotu powodujące, bez uzasadnienia, wskazanie na konkretny produkt. Naruszenie to polega również na dookreślenie opisu przedmiotu zamówienia w taki sposób, który nie znajduje uzasadnienia ani w technicznym, ani w funkcjonalnym</w:t>
      </w:r>
      <w:r w:rsidRPr="00DE7959">
        <w:rPr>
          <w:sz w:val="20"/>
          <w:szCs w:val="20"/>
        </w:rPr>
        <w:t xml:space="preserve"> </w:t>
      </w:r>
      <w:r w:rsidRPr="00DE7959">
        <w:rPr>
          <w:sz w:val="20"/>
          <w:szCs w:val="20"/>
        </w:rPr>
        <w:t>uregulowaniu potrzeb Zamawiającego. Wobec powyższego, ww. wymóg należy uznać za warunek nadmierny, który ogranicza dostęp do zamówienia wykonawcy.</w:t>
      </w:r>
    </w:p>
    <w:p w:rsidR="00DE7959" w:rsidRDefault="00DE7959" w:rsidP="00DE7959">
      <w:pPr>
        <w:autoSpaceDE w:val="0"/>
        <w:autoSpaceDN w:val="0"/>
        <w:adjustRightInd w:val="0"/>
        <w:ind w:left="284"/>
        <w:jc w:val="both"/>
        <w:rPr>
          <w:b/>
          <w:sz w:val="20"/>
          <w:szCs w:val="20"/>
        </w:rPr>
      </w:pPr>
      <w:r w:rsidRPr="00DE7959">
        <w:rPr>
          <w:b/>
          <w:sz w:val="20"/>
          <w:szCs w:val="20"/>
        </w:rPr>
        <w:t>Reasumując wnosimy do Zamawiającego o zmianę zapisu o konieczności przedstawienia na każde wezwanie Zamawiającego oświadczenia zawierającego m.in. imiona i nazwiska osób zatrudnionych u Wykonawcy lub podwykonawcy wykonujących czynności, których dotyczy wezwanie zamawiającego na oświadczenie zawierające dane ilościowe pracowników Wykonawcy lub podwykonawcy zatrudnionych przez niego na umowę o pracę w służbach eksploatacyjnych w podzielane na poszczególne stanowiska pracy w przeliczeniu na pełny wymiar  czasu pracy.</w:t>
      </w:r>
    </w:p>
    <w:p w:rsidR="00DE7959" w:rsidRDefault="00DE7959" w:rsidP="00DE7959">
      <w:pPr>
        <w:autoSpaceDE w:val="0"/>
        <w:autoSpaceDN w:val="0"/>
        <w:adjustRightInd w:val="0"/>
        <w:ind w:left="284"/>
        <w:jc w:val="both"/>
        <w:rPr>
          <w:sz w:val="20"/>
          <w:szCs w:val="20"/>
        </w:rPr>
      </w:pPr>
    </w:p>
    <w:p w:rsidR="00DE7959" w:rsidRDefault="00DE7959" w:rsidP="00DE7959">
      <w:pPr>
        <w:autoSpaceDE w:val="0"/>
        <w:autoSpaceDN w:val="0"/>
        <w:adjustRightInd w:val="0"/>
        <w:ind w:left="284"/>
        <w:jc w:val="both"/>
        <w:rPr>
          <w:b/>
          <w:sz w:val="20"/>
          <w:szCs w:val="20"/>
        </w:rPr>
      </w:pPr>
      <w:r w:rsidRPr="00DE7959">
        <w:rPr>
          <w:b/>
          <w:sz w:val="20"/>
          <w:szCs w:val="20"/>
        </w:rPr>
        <w:t>Odpowiedź</w:t>
      </w:r>
    </w:p>
    <w:p w:rsidR="00DE7959" w:rsidRPr="00DE7959" w:rsidRDefault="00DE7959" w:rsidP="00DE7959">
      <w:pPr>
        <w:autoSpaceDE w:val="0"/>
        <w:autoSpaceDN w:val="0"/>
        <w:adjustRightInd w:val="0"/>
        <w:ind w:left="284"/>
        <w:jc w:val="both"/>
        <w:rPr>
          <w:sz w:val="20"/>
          <w:szCs w:val="20"/>
        </w:rPr>
      </w:pPr>
      <w:r w:rsidRPr="00DE7959">
        <w:rPr>
          <w:sz w:val="20"/>
          <w:szCs w:val="20"/>
        </w:rPr>
        <w:t>Zamawiający akceptuje propozycję zmian w powyższym zakresie.</w:t>
      </w:r>
    </w:p>
    <w:p w:rsidR="00DE7959" w:rsidRDefault="00DE7959" w:rsidP="00DE7959">
      <w:pPr>
        <w:autoSpaceDE w:val="0"/>
        <w:autoSpaceDN w:val="0"/>
        <w:adjustRightInd w:val="0"/>
        <w:ind w:left="284"/>
        <w:jc w:val="both"/>
        <w:rPr>
          <w:sz w:val="20"/>
          <w:szCs w:val="20"/>
        </w:rPr>
      </w:pPr>
    </w:p>
    <w:p w:rsidR="00DE7959" w:rsidRDefault="00DE7959" w:rsidP="00DE7959">
      <w:pPr>
        <w:autoSpaceDE w:val="0"/>
        <w:autoSpaceDN w:val="0"/>
        <w:adjustRightInd w:val="0"/>
        <w:ind w:left="284"/>
        <w:jc w:val="both"/>
        <w:rPr>
          <w:sz w:val="20"/>
          <w:szCs w:val="20"/>
        </w:rPr>
      </w:pPr>
    </w:p>
    <w:p w:rsidR="00DE7959" w:rsidRDefault="00DE7959" w:rsidP="00DE7959">
      <w:pPr>
        <w:autoSpaceDE w:val="0"/>
        <w:autoSpaceDN w:val="0"/>
        <w:adjustRightInd w:val="0"/>
        <w:ind w:left="284"/>
        <w:jc w:val="both"/>
        <w:rPr>
          <w:sz w:val="20"/>
          <w:szCs w:val="20"/>
        </w:rPr>
      </w:pPr>
    </w:p>
    <w:p w:rsidR="00DE7959" w:rsidRPr="00DE7959" w:rsidRDefault="00DE7959" w:rsidP="00DE7959">
      <w:pPr>
        <w:autoSpaceDE w:val="0"/>
        <w:autoSpaceDN w:val="0"/>
        <w:adjustRightInd w:val="0"/>
        <w:ind w:left="284"/>
        <w:jc w:val="both"/>
        <w:rPr>
          <w:sz w:val="20"/>
          <w:szCs w:val="20"/>
        </w:rPr>
      </w:pPr>
    </w:p>
    <w:p w:rsidR="007D0915" w:rsidRPr="00DE7959" w:rsidRDefault="007D0915" w:rsidP="00DE7959">
      <w:pPr>
        <w:jc w:val="both"/>
        <w:rPr>
          <w:sz w:val="20"/>
          <w:szCs w:val="20"/>
        </w:rPr>
      </w:pPr>
      <w:r w:rsidRPr="00DE7959">
        <w:rPr>
          <w:sz w:val="20"/>
          <w:szCs w:val="20"/>
        </w:rPr>
        <w:t>Otrzymują:</w:t>
      </w:r>
    </w:p>
    <w:p w:rsidR="007D0915" w:rsidRPr="00DE7959" w:rsidRDefault="007D0915" w:rsidP="00DE7959">
      <w:pPr>
        <w:jc w:val="both"/>
        <w:rPr>
          <w:sz w:val="20"/>
          <w:szCs w:val="20"/>
        </w:rPr>
      </w:pPr>
      <w:r w:rsidRPr="00DE7959">
        <w:rPr>
          <w:sz w:val="20"/>
          <w:szCs w:val="20"/>
        </w:rPr>
        <w:t>1 adresa</w:t>
      </w:r>
      <w:r w:rsidR="00D71875" w:rsidRPr="00DE7959">
        <w:rPr>
          <w:sz w:val="20"/>
          <w:szCs w:val="20"/>
        </w:rPr>
        <w:t>t</w:t>
      </w:r>
      <w:bookmarkStart w:id="0" w:name="_GoBack"/>
      <w:bookmarkEnd w:id="0"/>
    </w:p>
    <w:p w:rsidR="00305503" w:rsidRPr="00DE7959" w:rsidRDefault="007D0915" w:rsidP="00DE7959">
      <w:pPr>
        <w:jc w:val="both"/>
        <w:rPr>
          <w:sz w:val="20"/>
          <w:szCs w:val="20"/>
        </w:rPr>
      </w:pPr>
      <w:r w:rsidRPr="00DE7959">
        <w:rPr>
          <w:sz w:val="20"/>
          <w:szCs w:val="20"/>
        </w:rPr>
        <w:t>2 a/a.</w:t>
      </w:r>
    </w:p>
    <w:sectPr w:rsidR="00305503" w:rsidRPr="00DE7959" w:rsidSect="0041012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6D3" w:rsidRDefault="00D746D3">
      <w:r>
        <w:separator/>
      </w:r>
    </w:p>
  </w:endnote>
  <w:endnote w:type="continuationSeparator" w:id="0">
    <w:p w:rsidR="00D746D3" w:rsidRDefault="00D74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6D3" w:rsidRDefault="00D746D3">
      <w:r>
        <w:separator/>
      </w:r>
    </w:p>
  </w:footnote>
  <w:footnote w:type="continuationSeparator" w:id="0">
    <w:p w:rsidR="00D746D3" w:rsidRDefault="00D74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7C7B"/>
    <w:multiLevelType w:val="hybridMultilevel"/>
    <w:tmpl w:val="0DF00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005C79"/>
    <w:multiLevelType w:val="hybridMultilevel"/>
    <w:tmpl w:val="D3A871AE"/>
    <w:lvl w:ilvl="0" w:tplc="0415000F">
      <w:start w:val="1"/>
      <w:numFmt w:val="decimal"/>
      <w:lvlText w:val="%1."/>
      <w:lvlJc w:val="left"/>
      <w:pPr>
        <w:tabs>
          <w:tab w:val="num" w:pos="360"/>
        </w:tabs>
        <w:ind w:left="360" w:hanging="360"/>
      </w:pPr>
    </w:lvl>
    <w:lvl w:ilvl="1" w:tplc="9462FF8C">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106D6114"/>
    <w:multiLevelType w:val="hybridMultilevel"/>
    <w:tmpl w:val="C8C4AAC4"/>
    <w:lvl w:ilvl="0" w:tplc="C876E4F4">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AD6178"/>
    <w:multiLevelType w:val="hybridMultilevel"/>
    <w:tmpl w:val="19FA114C"/>
    <w:lvl w:ilvl="0" w:tplc="F6C230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E7AB0"/>
    <w:multiLevelType w:val="hybridMultilevel"/>
    <w:tmpl w:val="049657A0"/>
    <w:lvl w:ilvl="0" w:tplc="F14817C2">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4E2CE2"/>
    <w:multiLevelType w:val="hybridMultilevel"/>
    <w:tmpl w:val="63ECADCC"/>
    <w:lvl w:ilvl="0" w:tplc="F4748BBC">
      <w:start w:val="1"/>
      <w:numFmt w:val="decimal"/>
      <w:lvlText w:val="%1."/>
      <w:lvlJc w:val="left"/>
      <w:pPr>
        <w:ind w:left="720" w:hanging="360"/>
      </w:pPr>
      <w:rPr>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C60291"/>
    <w:multiLevelType w:val="hybridMultilevel"/>
    <w:tmpl w:val="CB7A8A78"/>
    <w:name w:val="WW8Num27"/>
    <w:lvl w:ilvl="0" w:tplc="A3EAE8A4">
      <w:start w:val="1"/>
      <w:numFmt w:val="decimal"/>
      <w:lvlText w:val="%1."/>
      <w:lvlJc w:val="left"/>
      <w:pPr>
        <w:tabs>
          <w:tab w:val="num" w:pos="1429"/>
        </w:tabs>
        <w:ind w:left="1429" w:hanging="360"/>
      </w:pPr>
      <w:rPr>
        <w:rFonts w:hint="default"/>
        <w:b/>
        <w:i/>
      </w:rPr>
    </w:lvl>
    <w:lvl w:ilvl="1" w:tplc="8E54A652">
      <w:start w:val="2"/>
      <w:numFmt w:val="decimal"/>
      <w:lvlText w:val="%2."/>
      <w:lvlJc w:val="left"/>
      <w:pPr>
        <w:tabs>
          <w:tab w:val="num" w:pos="1440"/>
        </w:tabs>
        <w:ind w:left="1440" w:hanging="360"/>
      </w:pPr>
      <w:rPr>
        <w:rFonts w:hint="default"/>
        <w:b/>
        <w:i/>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8E63413"/>
    <w:multiLevelType w:val="hybridMultilevel"/>
    <w:tmpl w:val="B5EC981A"/>
    <w:lvl w:ilvl="0" w:tplc="5F56F46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E9C4FBB"/>
    <w:multiLevelType w:val="hybridMultilevel"/>
    <w:tmpl w:val="FE9E7B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EE5440B"/>
    <w:multiLevelType w:val="hybridMultilevel"/>
    <w:tmpl w:val="3DF677A6"/>
    <w:lvl w:ilvl="0" w:tplc="A3E29F0C">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7050508"/>
    <w:multiLevelType w:val="hybridMultilevel"/>
    <w:tmpl w:val="242AD346"/>
    <w:lvl w:ilvl="0" w:tplc="A59243C8">
      <w:start w:val="1"/>
      <w:numFmt w:val="decimal"/>
      <w:lvlText w:val="%1."/>
      <w:lvlJc w:val="left"/>
      <w:pPr>
        <w:ind w:left="644"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9E371FF"/>
    <w:multiLevelType w:val="hybridMultilevel"/>
    <w:tmpl w:val="3D02FD0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3ABA2088"/>
    <w:multiLevelType w:val="hybridMultilevel"/>
    <w:tmpl w:val="FA8EBF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336E4A"/>
    <w:multiLevelType w:val="hybridMultilevel"/>
    <w:tmpl w:val="1DE41052"/>
    <w:lvl w:ilvl="0" w:tplc="5C780092">
      <w:start w:val="2"/>
      <w:numFmt w:val="decimal"/>
      <w:lvlText w:val="%1."/>
      <w:lvlJc w:val="left"/>
      <w:pPr>
        <w:ind w:left="1713" w:hanging="360"/>
      </w:pPr>
      <w:rPr>
        <w:rFonts w:hint="default"/>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4" w15:restartNumberingAfterBreak="0">
    <w:nsid w:val="45A20FA5"/>
    <w:multiLevelType w:val="multilevel"/>
    <w:tmpl w:val="670E18F8"/>
    <w:lvl w:ilvl="0">
      <w:start w:val="1"/>
      <w:numFmt w:val="decimal"/>
      <w:lvlText w:val="%1."/>
      <w:lvlJc w:val="left"/>
      <w:pPr>
        <w:tabs>
          <w:tab w:val="num" w:pos="720"/>
        </w:tabs>
        <w:ind w:left="720" w:hanging="360"/>
      </w:pPr>
      <w:rPr>
        <w:rFonts w:hint="default"/>
        <w:b/>
        <w:i/>
      </w:rPr>
    </w:lvl>
    <w:lvl w:ilvl="1">
      <w:start w:val="2"/>
      <w:numFmt w:val="decimal"/>
      <w:lvlText w:val="%2."/>
      <w:lvlJc w:val="left"/>
      <w:pPr>
        <w:tabs>
          <w:tab w:val="num" w:pos="1440"/>
        </w:tabs>
        <w:ind w:left="1440" w:hanging="360"/>
      </w:pPr>
      <w:rPr>
        <w:rFonts w:hint="default"/>
        <w:b/>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3053AF"/>
    <w:multiLevelType w:val="hybridMultilevel"/>
    <w:tmpl w:val="68980044"/>
    <w:name w:val="WW8Num272"/>
    <w:lvl w:ilvl="0" w:tplc="8E54A652">
      <w:start w:val="2"/>
      <w:numFmt w:val="decimal"/>
      <w:lvlText w:val="%1."/>
      <w:lvlJc w:val="left"/>
      <w:pPr>
        <w:tabs>
          <w:tab w:val="num" w:pos="1429"/>
        </w:tabs>
        <w:ind w:left="1429" w:hanging="360"/>
      </w:pPr>
      <w:rPr>
        <w:rFonts w:hint="default"/>
        <w:b/>
      </w:r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16" w15:restartNumberingAfterBreak="0">
    <w:nsid w:val="488C67E8"/>
    <w:multiLevelType w:val="hybridMultilevel"/>
    <w:tmpl w:val="1A00C0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DF2009B"/>
    <w:multiLevelType w:val="hybridMultilevel"/>
    <w:tmpl w:val="CC741B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8B2A7E"/>
    <w:multiLevelType w:val="hybridMultilevel"/>
    <w:tmpl w:val="A30ECF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B37BC4"/>
    <w:multiLevelType w:val="hybridMultilevel"/>
    <w:tmpl w:val="B94C0AAA"/>
    <w:lvl w:ilvl="0" w:tplc="2E885FE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0" w15:restartNumberingAfterBreak="0">
    <w:nsid w:val="5B4941E3"/>
    <w:multiLevelType w:val="hybridMultilevel"/>
    <w:tmpl w:val="8E76D842"/>
    <w:lvl w:ilvl="0" w:tplc="2E885FEE">
      <w:start w:val="1"/>
      <w:numFmt w:val="bullet"/>
      <w:lvlText w:val=""/>
      <w:lvlJc w:val="left"/>
      <w:pPr>
        <w:tabs>
          <w:tab w:val="num" w:pos="360"/>
        </w:tabs>
        <w:ind w:left="360" w:hanging="360"/>
      </w:pPr>
      <w:rPr>
        <w:rFonts w:ascii="Symbol" w:hAnsi="Symbol" w:hint="default"/>
        <w:sz w:val="24"/>
      </w:rPr>
    </w:lvl>
    <w:lvl w:ilvl="1" w:tplc="BFF812E6">
      <w:start w:val="1"/>
      <w:numFmt w:val="decimal"/>
      <w:lvlText w:val="%2."/>
      <w:lvlJc w:val="left"/>
      <w:pPr>
        <w:tabs>
          <w:tab w:val="num" w:pos="1779"/>
        </w:tabs>
        <w:ind w:left="1779"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5ED276B3"/>
    <w:multiLevelType w:val="hybridMultilevel"/>
    <w:tmpl w:val="32542C98"/>
    <w:lvl w:ilvl="0" w:tplc="90F21DA6">
      <w:start w:val="1"/>
      <w:numFmt w:val="upperLetter"/>
      <w:lvlText w:val="%1."/>
      <w:lvlJc w:val="left"/>
      <w:pPr>
        <w:ind w:left="502" w:hanging="360"/>
      </w:pPr>
      <w:rPr>
        <w:rFonts w:cs="Times-Bold"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15:restartNumberingAfterBreak="0">
    <w:nsid w:val="60D64200"/>
    <w:multiLevelType w:val="hybridMultilevel"/>
    <w:tmpl w:val="DC9E25E6"/>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4043D1D"/>
    <w:multiLevelType w:val="hybridMultilevel"/>
    <w:tmpl w:val="3E5CC810"/>
    <w:lvl w:ilvl="0" w:tplc="875C3438">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6EF344E"/>
    <w:multiLevelType w:val="hybridMultilevel"/>
    <w:tmpl w:val="77E4D962"/>
    <w:lvl w:ilvl="0" w:tplc="08D2D8A6">
      <w:start w:val="1"/>
      <w:numFmt w:val="decimal"/>
      <w:lvlText w:val="%1."/>
      <w:lvlJc w:val="left"/>
      <w:pPr>
        <w:ind w:left="1429" w:hanging="360"/>
      </w:pPr>
      <w:rPr>
        <w:b/>
        <w:i/>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6EED54E8"/>
    <w:multiLevelType w:val="hybridMultilevel"/>
    <w:tmpl w:val="E92E4FA6"/>
    <w:lvl w:ilvl="0" w:tplc="2B20E316">
      <w:start w:val="1"/>
      <w:numFmt w:val="decimal"/>
      <w:lvlText w:val="%1."/>
      <w:lvlJc w:val="left"/>
      <w:pPr>
        <w:ind w:left="786" w:hanging="360"/>
      </w:pPr>
      <w:rPr>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5E3D3C"/>
    <w:multiLevelType w:val="hybridMultilevel"/>
    <w:tmpl w:val="959AB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706486"/>
    <w:multiLevelType w:val="hybridMultilevel"/>
    <w:tmpl w:val="18CEF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BE01B5"/>
    <w:multiLevelType w:val="hybridMultilevel"/>
    <w:tmpl w:val="0DF00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76B10A5"/>
    <w:multiLevelType w:val="hybridMultilevel"/>
    <w:tmpl w:val="18E429F4"/>
    <w:lvl w:ilvl="0" w:tplc="D80C045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B6772A3"/>
    <w:multiLevelType w:val="multilevel"/>
    <w:tmpl w:val="4BE2961E"/>
    <w:lvl w:ilvl="0">
      <w:start w:val="1"/>
      <w:numFmt w:val="decimal"/>
      <w:lvlText w:val="%1."/>
      <w:lvlJc w:val="left"/>
      <w:pPr>
        <w:tabs>
          <w:tab w:val="num" w:pos="720"/>
        </w:tabs>
        <w:ind w:left="720" w:hanging="360"/>
      </w:pPr>
      <w:rPr>
        <w:rFonts w:hint="default"/>
        <w:b/>
        <w:i/>
      </w:rPr>
    </w:lvl>
    <w:lvl w:ilvl="1">
      <w:start w:val="1"/>
      <w:numFmt w:val="decimal"/>
      <w:lvlText w:val="%2."/>
      <w:lvlJc w:val="left"/>
      <w:pPr>
        <w:tabs>
          <w:tab w:val="num" w:pos="1440"/>
        </w:tabs>
        <w:ind w:left="1440" w:hanging="360"/>
      </w:pPr>
      <w:rPr>
        <w:rFonts w:hint="default"/>
        <w:b/>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30"/>
  </w:num>
  <w:num w:numId="3">
    <w:abstractNumId w:val="14"/>
  </w:num>
  <w:num w:numId="4">
    <w:abstractNumId w:val="15"/>
  </w:num>
  <w:num w:numId="5">
    <w:abstractNumId w:val="20"/>
  </w:num>
  <w:num w:numId="6">
    <w:abstractNumId w:val="13"/>
  </w:num>
  <w:num w:numId="7">
    <w:abstractNumId w:val="19"/>
  </w:num>
  <w:num w:numId="8">
    <w:abstractNumId w:val="1"/>
  </w:num>
  <w:num w:numId="9">
    <w:abstractNumId w:val="3"/>
  </w:num>
  <w:num w:numId="10">
    <w:abstractNumId w:val="21"/>
  </w:num>
  <w:num w:numId="11">
    <w:abstractNumId w:val="28"/>
  </w:num>
  <w:num w:numId="12">
    <w:abstractNumId w:val="0"/>
  </w:num>
  <w:num w:numId="13">
    <w:abstractNumId w:val="25"/>
  </w:num>
  <w:num w:numId="14">
    <w:abstractNumId w:val="5"/>
  </w:num>
  <w:num w:numId="15">
    <w:abstractNumId w:val="29"/>
  </w:num>
  <w:num w:numId="16">
    <w:abstractNumId w:val="17"/>
  </w:num>
  <w:num w:numId="17">
    <w:abstractNumId w:val="12"/>
  </w:num>
  <w:num w:numId="18">
    <w:abstractNumId w:val="8"/>
  </w:num>
  <w:num w:numId="19">
    <w:abstractNumId w:val="24"/>
  </w:num>
  <w:num w:numId="20">
    <w:abstractNumId w:val="23"/>
  </w:num>
  <w:num w:numId="21">
    <w:abstractNumId w:val="9"/>
  </w:num>
  <w:num w:numId="22">
    <w:abstractNumId w:val="18"/>
  </w:num>
  <w:num w:numId="23">
    <w:abstractNumId w:val="26"/>
  </w:num>
  <w:num w:numId="24">
    <w:abstractNumId w:val="2"/>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4"/>
  </w:num>
  <w:num w:numId="28">
    <w:abstractNumId w:val="7"/>
  </w:num>
  <w:num w:numId="29">
    <w:abstractNumId w:val="22"/>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64A"/>
    <w:rsid w:val="0000593A"/>
    <w:rsid w:val="000114F6"/>
    <w:rsid w:val="000129ED"/>
    <w:rsid w:val="0003240A"/>
    <w:rsid w:val="00034A13"/>
    <w:rsid w:val="00040F8F"/>
    <w:rsid w:val="0004559E"/>
    <w:rsid w:val="000538E1"/>
    <w:rsid w:val="00053F1B"/>
    <w:rsid w:val="00054F38"/>
    <w:rsid w:val="00056E11"/>
    <w:rsid w:val="00061DFC"/>
    <w:rsid w:val="00065085"/>
    <w:rsid w:val="0007108D"/>
    <w:rsid w:val="00081C87"/>
    <w:rsid w:val="000828A3"/>
    <w:rsid w:val="00094063"/>
    <w:rsid w:val="0009487E"/>
    <w:rsid w:val="000A6069"/>
    <w:rsid w:val="000A674C"/>
    <w:rsid w:val="000B27A6"/>
    <w:rsid w:val="000B559B"/>
    <w:rsid w:val="000B6317"/>
    <w:rsid w:val="000C0AA9"/>
    <w:rsid w:val="000C1638"/>
    <w:rsid w:val="000D39DB"/>
    <w:rsid w:val="000D4B31"/>
    <w:rsid w:val="000E4494"/>
    <w:rsid w:val="000F5C3C"/>
    <w:rsid w:val="00116FCF"/>
    <w:rsid w:val="001201DB"/>
    <w:rsid w:val="00120D7D"/>
    <w:rsid w:val="00124640"/>
    <w:rsid w:val="00130B91"/>
    <w:rsid w:val="0015092E"/>
    <w:rsid w:val="001530B2"/>
    <w:rsid w:val="001577F2"/>
    <w:rsid w:val="001658D6"/>
    <w:rsid w:val="00177C33"/>
    <w:rsid w:val="00183FDA"/>
    <w:rsid w:val="00185E3A"/>
    <w:rsid w:val="0018718F"/>
    <w:rsid w:val="001959DA"/>
    <w:rsid w:val="001A651F"/>
    <w:rsid w:val="001A7470"/>
    <w:rsid w:val="001B0A45"/>
    <w:rsid w:val="001B1ED3"/>
    <w:rsid w:val="001C4F49"/>
    <w:rsid w:val="001C5465"/>
    <w:rsid w:val="001C6C4C"/>
    <w:rsid w:val="001C7D3D"/>
    <w:rsid w:val="001D5C21"/>
    <w:rsid w:val="00206B5A"/>
    <w:rsid w:val="00212231"/>
    <w:rsid w:val="00212ED9"/>
    <w:rsid w:val="002146EC"/>
    <w:rsid w:val="00225673"/>
    <w:rsid w:val="00226AEF"/>
    <w:rsid w:val="002366F9"/>
    <w:rsid w:val="002433F8"/>
    <w:rsid w:val="0024617E"/>
    <w:rsid w:val="00247471"/>
    <w:rsid w:val="002516D1"/>
    <w:rsid w:val="00254433"/>
    <w:rsid w:val="002621C6"/>
    <w:rsid w:val="002743BD"/>
    <w:rsid w:val="0028263F"/>
    <w:rsid w:val="00283D92"/>
    <w:rsid w:val="002951E3"/>
    <w:rsid w:val="00295DC6"/>
    <w:rsid w:val="002A4B5C"/>
    <w:rsid w:val="002B62F8"/>
    <w:rsid w:val="002B7CAF"/>
    <w:rsid w:val="002C4801"/>
    <w:rsid w:val="002E363D"/>
    <w:rsid w:val="002E445A"/>
    <w:rsid w:val="002F0B58"/>
    <w:rsid w:val="00301407"/>
    <w:rsid w:val="003034A5"/>
    <w:rsid w:val="00303A88"/>
    <w:rsid w:val="00303CF5"/>
    <w:rsid w:val="00305503"/>
    <w:rsid w:val="003077A0"/>
    <w:rsid w:val="00307BFF"/>
    <w:rsid w:val="0031157C"/>
    <w:rsid w:val="00316598"/>
    <w:rsid w:val="003275C2"/>
    <w:rsid w:val="00327B1D"/>
    <w:rsid w:val="003338A9"/>
    <w:rsid w:val="00337CA4"/>
    <w:rsid w:val="00341C96"/>
    <w:rsid w:val="0034683D"/>
    <w:rsid w:val="00346A0F"/>
    <w:rsid w:val="00347101"/>
    <w:rsid w:val="003529A2"/>
    <w:rsid w:val="00362F44"/>
    <w:rsid w:val="003654B0"/>
    <w:rsid w:val="00366B71"/>
    <w:rsid w:val="00367591"/>
    <w:rsid w:val="00370629"/>
    <w:rsid w:val="00371327"/>
    <w:rsid w:val="00372AE8"/>
    <w:rsid w:val="003758BE"/>
    <w:rsid w:val="003818E2"/>
    <w:rsid w:val="003826DD"/>
    <w:rsid w:val="00386953"/>
    <w:rsid w:val="003A064A"/>
    <w:rsid w:val="003A1E59"/>
    <w:rsid w:val="003A33D5"/>
    <w:rsid w:val="003A4B24"/>
    <w:rsid w:val="003B341B"/>
    <w:rsid w:val="003B48E2"/>
    <w:rsid w:val="003B5718"/>
    <w:rsid w:val="003C6119"/>
    <w:rsid w:val="003D1776"/>
    <w:rsid w:val="003D361D"/>
    <w:rsid w:val="003D7487"/>
    <w:rsid w:val="003E12B3"/>
    <w:rsid w:val="003E6F95"/>
    <w:rsid w:val="003F51FB"/>
    <w:rsid w:val="003F528C"/>
    <w:rsid w:val="003F566D"/>
    <w:rsid w:val="003F6E60"/>
    <w:rsid w:val="00410125"/>
    <w:rsid w:val="004112D5"/>
    <w:rsid w:val="004117BD"/>
    <w:rsid w:val="00414231"/>
    <w:rsid w:val="00414F97"/>
    <w:rsid w:val="00420D19"/>
    <w:rsid w:val="00421CC3"/>
    <w:rsid w:val="00426AF6"/>
    <w:rsid w:val="004342DB"/>
    <w:rsid w:val="004373ED"/>
    <w:rsid w:val="00437905"/>
    <w:rsid w:val="00437C86"/>
    <w:rsid w:val="00444CF5"/>
    <w:rsid w:val="00445FC6"/>
    <w:rsid w:val="004559D3"/>
    <w:rsid w:val="00456E24"/>
    <w:rsid w:val="00460E10"/>
    <w:rsid w:val="0046388C"/>
    <w:rsid w:val="00465214"/>
    <w:rsid w:val="00465226"/>
    <w:rsid w:val="00475366"/>
    <w:rsid w:val="00476437"/>
    <w:rsid w:val="00487F9B"/>
    <w:rsid w:val="00492566"/>
    <w:rsid w:val="00493725"/>
    <w:rsid w:val="004A7383"/>
    <w:rsid w:val="004B3D9A"/>
    <w:rsid w:val="004B5958"/>
    <w:rsid w:val="004B6F0F"/>
    <w:rsid w:val="004D69A2"/>
    <w:rsid w:val="004D72A6"/>
    <w:rsid w:val="004E011F"/>
    <w:rsid w:val="004E1FA5"/>
    <w:rsid w:val="004E46BE"/>
    <w:rsid w:val="004E5068"/>
    <w:rsid w:val="004E6E1C"/>
    <w:rsid w:val="004F0AEB"/>
    <w:rsid w:val="004F4F0B"/>
    <w:rsid w:val="00507406"/>
    <w:rsid w:val="005079FD"/>
    <w:rsid w:val="0051702E"/>
    <w:rsid w:val="00522096"/>
    <w:rsid w:val="00523168"/>
    <w:rsid w:val="00525836"/>
    <w:rsid w:val="00530421"/>
    <w:rsid w:val="005311DF"/>
    <w:rsid w:val="00535CF1"/>
    <w:rsid w:val="00537A5F"/>
    <w:rsid w:val="005415BE"/>
    <w:rsid w:val="005465E2"/>
    <w:rsid w:val="00554298"/>
    <w:rsid w:val="00561F3D"/>
    <w:rsid w:val="005623AE"/>
    <w:rsid w:val="005907D9"/>
    <w:rsid w:val="00595AA3"/>
    <w:rsid w:val="005B325F"/>
    <w:rsid w:val="005B62DE"/>
    <w:rsid w:val="005B69BD"/>
    <w:rsid w:val="005C5655"/>
    <w:rsid w:val="005C60FB"/>
    <w:rsid w:val="005C6390"/>
    <w:rsid w:val="005D0751"/>
    <w:rsid w:val="005D0DC1"/>
    <w:rsid w:val="005E03CF"/>
    <w:rsid w:val="005E326E"/>
    <w:rsid w:val="0060309A"/>
    <w:rsid w:val="006034BE"/>
    <w:rsid w:val="0060543C"/>
    <w:rsid w:val="0061501D"/>
    <w:rsid w:val="0061529F"/>
    <w:rsid w:val="00620356"/>
    <w:rsid w:val="00622D53"/>
    <w:rsid w:val="006306F4"/>
    <w:rsid w:val="006317F7"/>
    <w:rsid w:val="00633D67"/>
    <w:rsid w:val="006405A7"/>
    <w:rsid w:val="00642EA3"/>
    <w:rsid w:val="00651192"/>
    <w:rsid w:val="006512F8"/>
    <w:rsid w:val="00654E01"/>
    <w:rsid w:val="00665553"/>
    <w:rsid w:val="00670871"/>
    <w:rsid w:val="00671BA2"/>
    <w:rsid w:val="00672BC6"/>
    <w:rsid w:val="00672E82"/>
    <w:rsid w:val="00675950"/>
    <w:rsid w:val="00684619"/>
    <w:rsid w:val="006866E4"/>
    <w:rsid w:val="006902BF"/>
    <w:rsid w:val="006903B3"/>
    <w:rsid w:val="00694723"/>
    <w:rsid w:val="006A62B6"/>
    <w:rsid w:val="006B1BA7"/>
    <w:rsid w:val="006B4FD0"/>
    <w:rsid w:val="006C17BA"/>
    <w:rsid w:val="006C4224"/>
    <w:rsid w:val="006C4E65"/>
    <w:rsid w:val="006C5E71"/>
    <w:rsid w:val="006D1366"/>
    <w:rsid w:val="006E7E9C"/>
    <w:rsid w:val="006F1CB0"/>
    <w:rsid w:val="006F427E"/>
    <w:rsid w:val="006F4F99"/>
    <w:rsid w:val="007032DE"/>
    <w:rsid w:val="00710E83"/>
    <w:rsid w:val="007128EE"/>
    <w:rsid w:val="00736862"/>
    <w:rsid w:val="007455AF"/>
    <w:rsid w:val="00745A02"/>
    <w:rsid w:val="0074677B"/>
    <w:rsid w:val="00746E04"/>
    <w:rsid w:val="00750379"/>
    <w:rsid w:val="00753083"/>
    <w:rsid w:val="007600E4"/>
    <w:rsid w:val="0076197B"/>
    <w:rsid w:val="00762B04"/>
    <w:rsid w:val="007641AC"/>
    <w:rsid w:val="00765E82"/>
    <w:rsid w:val="00773BF2"/>
    <w:rsid w:val="00773FFD"/>
    <w:rsid w:val="0078086C"/>
    <w:rsid w:val="0079023D"/>
    <w:rsid w:val="00793EA0"/>
    <w:rsid w:val="00794D1F"/>
    <w:rsid w:val="007A73C1"/>
    <w:rsid w:val="007B369A"/>
    <w:rsid w:val="007B6CDB"/>
    <w:rsid w:val="007C3A0A"/>
    <w:rsid w:val="007D0915"/>
    <w:rsid w:val="007D2620"/>
    <w:rsid w:val="007D2B59"/>
    <w:rsid w:val="007E5DCB"/>
    <w:rsid w:val="007F1177"/>
    <w:rsid w:val="008015A6"/>
    <w:rsid w:val="00801CB6"/>
    <w:rsid w:val="00810C8A"/>
    <w:rsid w:val="00825F0B"/>
    <w:rsid w:val="00827D6B"/>
    <w:rsid w:val="0083119B"/>
    <w:rsid w:val="0083140C"/>
    <w:rsid w:val="00832FA7"/>
    <w:rsid w:val="00833BF4"/>
    <w:rsid w:val="00851C59"/>
    <w:rsid w:val="008542BC"/>
    <w:rsid w:val="00854655"/>
    <w:rsid w:val="00855EDE"/>
    <w:rsid w:val="008661BB"/>
    <w:rsid w:val="0087003A"/>
    <w:rsid w:val="00874DFF"/>
    <w:rsid w:val="008820CC"/>
    <w:rsid w:val="008874E2"/>
    <w:rsid w:val="00893684"/>
    <w:rsid w:val="008959AD"/>
    <w:rsid w:val="008A263A"/>
    <w:rsid w:val="008A26CA"/>
    <w:rsid w:val="008B2AF1"/>
    <w:rsid w:val="008B5916"/>
    <w:rsid w:val="008C0F34"/>
    <w:rsid w:val="008C0FB0"/>
    <w:rsid w:val="008C369B"/>
    <w:rsid w:val="008C3CE9"/>
    <w:rsid w:val="008D0929"/>
    <w:rsid w:val="008D0B97"/>
    <w:rsid w:val="008D2976"/>
    <w:rsid w:val="008E4461"/>
    <w:rsid w:val="008E48D5"/>
    <w:rsid w:val="00903618"/>
    <w:rsid w:val="00921C94"/>
    <w:rsid w:val="00933067"/>
    <w:rsid w:val="00945BB0"/>
    <w:rsid w:val="00981E0A"/>
    <w:rsid w:val="00983737"/>
    <w:rsid w:val="0098479F"/>
    <w:rsid w:val="00994151"/>
    <w:rsid w:val="009A2C19"/>
    <w:rsid w:val="009B047D"/>
    <w:rsid w:val="009B1282"/>
    <w:rsid w:val="009B3F60"/>
    <w:rsid w:val="009C4DE3"/>
    <w:rsid w:val="009C584F"/>
    <w:rsid w:val="009D6826"/>
    <w:rsid w:val="009E1655"/>
    <w:rsid w:val="009E4F28"/>
    <w:rsid w:val="009F291E"/>
    <w:rsid w:val="009F32EB"/>
    <w:rsid w:val="00A0157F"/>
    <w:rsid w:val="00A042A0"/>
    <w:rsid w:val="00A052F0"/>
    <w:rsid w:val="00A056B6"/>
    <w:rsid w:val="00A0678E"/>
    <w:rsid w:val="00A11A65"/>
    <w:rsid w:val="00A17D7E"/>
    <w:rsid w:val="00A21BB9"/>
    <w:rsid w:val="00A21CCB"/>
    <w:rsid w:val="00A331AF"/>
    <w:rsid w:val="00A342C5"/>
    <w:rsid w:val="00A35BA5"/>
    <w:rsid w:val="00A423C5"/>
    <w:rsid w:val="00A42E56"/>
    <w:rsid w:val="00A4368E"/>
    <w:rsid w:val="00A4449E"/>
    <w:rsid w:val="00A44FFC"/>
    <w:rsid w:val="00A51533"/>
    <w:rsid w:val="00A52954"/>
    <w:rsid w:val="00A53A2B"/>
    <w:rsid w:val="00A616B8"/>
    <w:rsid w:val="00A62C8D"/>
    <w:rsid w:val="00A649FE"/>
    <w:rsid w:val="00A7002A"/>
    <w:rsid w:val="00A7136C"/>
    <w:rsid w:val="00A717DC"/>
    <w:rsid w:val="00A773D2"/>
    <w:rsid w:val="00A77740"/>
    <w:rsid w:val="00A81850"/>
    <w:rsid w:val="00A8320E"/>
    <w:rsid w:val="00A853F6"/>
    <w:rsid w:val="00A904EB"/>
    <w:rsid w:val="00A914DF"/>
    <w:rsid w:val="00A91E2B"/>
    <w:rsid w:val="00A92871"/>
    <w:rsid w:val="00A93C1B"/>
    <w:rsid w:val="00A950E1"/>
    <w:rsid w:val="00A96832"/>
    <w:rsid w:val="00AA2007"/>
    <w:rsid w:val="00AA354B"/>
    <w:rsid w:val="00AB3DD7"/>
    <w:rsid w:val="00AB4DE8"/>
    <w:rsid w:val="00AC698F"/>
    <w:rsid w:val="00AD12B7"/>
    <w:rsid w:val="00AD6BBB"/>
    <w:rsid w:val="00AF7A53"/>
    <w:rsid w:val="00B02B0D"/>
    <w:rsid w:val="00B07214"/>
    <w:rsid w:val="00B21357"/>
    <w:rsid w:val="00B2608D"/>
    <w:rsid w:val="00B278B9"/>
    <w:rsid w:val="00B345B9"/>
    <w:rsid w:val="00B40555"/>
    <w:rsid w:val="00B560EB"/>
    <w:rsid w:val="00B56621"/>
    <w:rsid w:val="00B723DC"/>
    <w:rsid w:val="00B8168F"/>
    <w:rsid w:val="00B85E82"/>
    <w:rsid w:val="00B8640D"/>
    <w:rsid w:val="00B91AA1"/>
    <w:rsid w:val="00B979E5"/>
    <w:rsid w:val="00BA3933"/>
    <w:rsid w:val="00BB1353"/>
    <w:rsid w:val="00BB1F91"/>
    <w:rsid w:val="00BB7938"/>
    <w:rsid w:val="00BC0E2F"/>
    <w:rsid w:val="00BC214A"/>
    <w:rsid w:val="00BD3044"/>
    <w:rsid w:val="00BE0F9D"/>
    <w:rsid w:val="00BE16FA"/>
    <w:rsid w:val="00BE2920"/>
    <w:rsid w:val="00C00A6E"/>
    <w:rsid w:val="00C12A16"/>
    <w:rsid w:val="00C16450"/>
    <w:rsid w:val="00C26FF4"/>
    <w:rsid w:val="00C341A4"/>
    <w:rsid w:val="00C36BC0"/>
    <w:rsid w:val="00C40143"/>
    <w:rsid w:val="00C44699"/>
    <w:rsid w:val="00C44BC5"/>
    <w:rsid w:val="00C457B9"/>
    <w:rsid w:val="00C46860"/>
    <w:rsid w:val="00C50828"/>
    <w:rsid w:val="00C570DD"/>
    <w:rsid w:val="00C60C05"/>
    <w:rsid w:val="00C61A5B"/>
    <w:rsid w:val="00C63392"/>
    <w:rsid w:val="00C65CD3"/>
    <w:rsid w:val="00C72256"/>
    <w:rsid w:val="00C7464F"/>
    <w:rsid w:val="00C7648B"/>
    <w:rsid w:val="00C811EF"/>
    <w:rsid w:val="00C81B04"/>
    <w:rsid w:val="00C846C6"/>
    <w:rsid w:val="00C93BF3"/>
    <w:rsid w:val="00CA74F7"/>
    <w:rsid w:val="00CB019E"/>
    <w:rsid w:val="00CB690D"/>
    <w:rsid w:val="00CC26C8"/>
    <w:rsid w:val="00CD4244"/>
    <w:rsid w:val="00CD68C0"/>
    <w:rsid w:val="00CE08CD"/>
    <w:rsid w:val="00CE5A5D"/>
    <w:rsid w:val="00CF476E"/>
    <w:rsid w:val="00D00513"/>
    <w:rsid w:val="00D018BE"/>
    <w:rsid w:val="00D0195D"/>
    <w:rsid w:val="00D071A7"/>
    <w:rsid w:val="00D100D8"/>
    <w:rsid w:val="00D10CAC"/>
    <w:rsid w:val="00D17958"/>
    <w:rsid w:val="00D20208"/>
    <w:rsid w:val="00D206A5"/>
    <w:rsid w:val="00D34BB8"/>
    <w:rsid w:val="00D457D4"/>
    <w:rsid w:val="00D4761E"/>
    <w:rsid w:val="00D57DC0"/>
    <w:rsid w:val="00D71875"/>
    <w:rsid w:val="00D746D3"/>
    <w:rsid w:val="00D7604A"/>
    <w:rsid w:val="00D7732F"/>
    <w:rsid w:val="00D813AB"/>
    <w:rsid w:val="00D90A94"/>
    <w:rsid w:val="00D92877"/>
    <w:rsid w:val="00DA3E02"/>
    <w:rsid w:val="00DB15ED"/>
    <w:rsid w:val="00DB38A2"/>
    <w:rsid w:val="00DC2372"/>
    <w:rsid w:val="00DC4A83"/>
    <w:rsid w:val="00DC5F95"/>
    <w:rsid w:val="00DD529A"/>
    <w:rsid w:val="00DE1F54"/>
    <w:rsid w:val="00DE3957"/>
    <w:rsid w:val="00DE41AC"/>
    <w:rsid w:val="00DE6613"/>
    <w:rsid w:val="00DE7959"/>
    <w:rsid w:val="00DF3712"/>
    <w:rsid w:val="00DF5520"/>
    <w:rsid w:val="00E05FE8"/>
    <w:rsid w:val="00E07E92"/>
    <w:rsid w:val="00E10CCF"/>
    <w:rsid w:val="00E14162"/>
    <w:rsid w:val="00E1666E"/>
    <w:rsid w:val="00E17A00"/>
    <w:rsid w:val="00E17A7B"/>
    <w:rsid w:val="00E43401"/>
    <w:rsid w:val="00E46CCE"/>
    <w:rsid w:val="00E47D3D"/>
    <w:rsid w:val="00E5017A"/>
    <w:rsid w:val="00E555E6"/>
    <w:rsid w:val="00E60DE5"/>
    <w:rsid w:val="00E61F1A"/>
    <w:rsid w:val="00E621DB"/>
    <w:rsid w:val="00E6514D"/>
    <w:rsid w:val="00E72932"/>
    <w:rsid w:val="00E8100F"/>
    <w:rsid w:val="00E945FB"/>
    <w:rsid w:val="00E94644"/>
    <w:rsid w:val="00E96826"/>
    <w:rsid w:val="00EA0535"/>
    <w:rsid w:val="00EA0CF5"/>
    <w:rsid w:val="00EA52D1"/>
    <w:rsid w:val="00EC2807"/>
    <w:rsid w:val="00ED14AF"/>
    <w:rsid w:val="00ED173B"/>
    <w:rsid w:val="00ED279A"/>
    <w:rsid w:val="00ED48D1"/>
    <w:rsid w:val="00ED5115"/>
    <w:rsid w:val="00EF00DB"/>
    <w:rsid w:val="00EF3940"/>
    <w:rsid w:val="00EF73CE"/>
    <w:rsid w:val="00F165D4"/>
    <w:rsid w:val="00F16841"/>
    <w:rsid w:val="00F2485F"/>
    <w:rsid w:val="00F25808"/>
    <w:rsid w:val="00F275FC"/>
    <w:rsid w:val="00F31105"/>
    <w:rsid w:val="00F4623C"/>
    <w:rsid w:val="00F61739"/>
    <w:rsid w:val="00F61ADC"/>
    <w:rsid w:val="00F81340"/>
    <w:rsid w:val="00F9538A"/>
    <w:rsid w:val="00FB0898"/>
    <w:rsid w:val="00FB1CF0"/>
    <w:rsid w:val="00FC771A"/>
    <w:rsid w:val="00FD4A71"/>
    <w:rsid w:val="00FE4CCA"/>
    <w:rsid w:val="00FF0067"/>
    <w:rsid w:val="00FF19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8756B"/>
  <w15:docId w15:val="{75261279-1EE8-4CDA-986F-DE30E90E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855EDE"/>
    <w:rPr>
      <w:sz w:val="24"/>
      <w:szCs w:val="24"/>
    </w:rPr>
  </w:style>
  <w:style w:type="paragraph" w:styleId="Nagwek1">
    <w:name w:val="heading 1"/>
    <w:basedOn w:val="Normalny"/>
    <w:next w:val="Normalny"/>
    <w:qFormat/>
    <w:rsid w:val="00855EDE"/>
    <w:pPr>
      <w:keepNext/>
      <w:jc w:val="center"/>
      <w:outlineLvl w:val="0"/>
    </w:pPr>
    <w:rPr>
      <w:b/>
      <w:bCs/>
    </w:rPr>
  </w:style>
  <w:style w:type="paragraph" w:styleId="Nagwek2">
    <w:name w:val="heading 2"/>
    <w:basedOn w:val="Normalny"/>
    <w:next w:val="Normalny"/>
    <w:qFormat/>
    <w:rsid w:val="00855EDE"/>
    <w:pPr>
      <w:keepNext/>
      <w:jc w:val="center"/>
      <w:outlineLvl w:val="1"/>
    </w:pPr>
    <w:rPr>
      <w:i/>
      <w:iCs/>
    </w:rPr>
  </w:style>
  <w:style w:type="paragraph" w:styleId="Nagwek3">
    <w:name w:val="heading 3"/>
    <w:basedOn w:val="Normalny"/>
    <w:next w:val="Normalny"/>
    <w:qFormat/>
    <w:rsid w:val="00855EDE"/>
    <w:pPr>
      <w:keepNext/>
      <w:jc w:val="center"/>
      <w:outlineLvl w:val="2"/>
    </w:pPr>
    <w:rPr>
      <w:i/>
      <w:i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4F4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5C6390"/>
    <w:rPr>
      <w:rFonts w:ascii="Tahoma" w:hAnsi="Tahoma" w:cs="Tahoma"/>
      <w:sz w:val="16"/>
      <w:szCs w:val="16"/>
    </w:rPr>
  </w:style>
  <w:style w:type="paragraph" w:styleId="Tekstpodstawowy">
    <w:name w:val="Body Text"/>
    <w:basedOn w:val="Normalny"/>
    <w:rsid w:val="00E10CCF"/>
    <w:pPr>
      <w:spacing w:after="120"/>
    </w:pPr>
  </w:style>
  <w:style w:type="paragraph" w:styleId="Tekstprzypisukocowego">
    <w:name w:val="endnote text"/>
    <w:basedOn w:val="Normalny"/>
    <w:semiHidden/>
    <w:rsid w:val="006034BE"/>
    <w:rPr>
      <w:sz w:val="20"/>
      <w:szCs w:val="20"/>
    </w:rPr>
  </w:style>
  <w:style w:type="character" w:styleId="Odwoanieprzypisukocowego">
    <w:name w:val="endnote reference"/>
    <w:basedOn w:val="Domylnaczcionkaakapitu"/>
    <w:semiHidden/>
    <w:rsid w:val="006034BE"/>
    <w:rPr>
      <w:vertAlign w:val="superscript"/>
    </w:rPr>
  </w:style>
  <w:style w:type="character" w:styleId="Hipercze">
    <w:name w:val="Hyperlink"/>
    <w:basedOn w:val="Domylnaczcionkaakapitu"/>
    <w:rsid w:val="003F528C"/>
    <w:rPr>
      <w:color w:val="0000FF"/>
      <w:u w:val="single"/>
    </w:rPr>
  </w:style>
  <w:style w:type="character" w:styleId="Odwoaniedokomentarza">
    <w:name w:val="annotation reference"/>
    <w:basedOn w:val="Domylnaczcionkaakapitu"/>
    <w:semiHidden/>
    <w:rsid w:val="00ED14AF"/>
    <w:rPr>
      <w:sz w:val="16"/>
      <w:szCs w:val="16"/>
    </w:rPr>
  </w:style>
  <w:style w:type="paragraph" w:styleId="Tekstkomentarza">
    <w:name w:val="annotation text"/>
    <w:basedOn w:val="Normalny"/>
    <w:semiHidden/>
    <w:rsid w:val="00ED14AF"/>
    <w:rPr>
      <w:sz w:val="20"/>
      <w:szCs w:val="20"/>
    </w:rPr>
  </w:style>
  <w:style w:type="paragraph" w:styleId="Tematkomentarza">
    <w:name w:val="annotation subject"/>
    <w:basedOn w:val="Tekstkomentarza"/>
    <w:next w:val="Tekstkomentarza"/>
    <w:semiHidden/>
    <w:rsid w:val="00ED14AF"/>
    <w:rPr>
      <w:b/>
      <w:bCs/>
    </w:rPr>
  </w:style>
  <w:style w:type="character" w:styleId="Uwydatnienie">
    <w:name w:val="Emphasis"/>
    <w:basedOn w:val="Domylnaczcionkaakapitu"/>
    <w:qFormat/>
    <w:rsid w:val="003338A9"/>
    <w:rPr>
      <w:i/>
      <w:iCs/>
    </w:rPr>
  </w:style>
  <w:style w:type="paragraph" w:styleId="Tekstpodstawowywcity">
    <w:name w:val="Body Text Indent"/>
    <w:basedOn w:val="Normalny"/>
    <w:rsid w:val="00A35BA5"/>
    <w:pPr>
      <w:spacing w:after="120"/>
      <w:ind w:left="283"/>
    </w:pPr>
  </w:style>
  <w:style w:type="paragraph" w:customStyle="1" w:styleId="pkt">
    <w:name w:val="pkt"/>
    <w:basedOn w:val="Normalny"/>
    <w:rsid w:val="00CD68C0"/>
    <w:pPr>
      <w:autoSpaceDE w:val="0"/>
      <w:autoSpaceDN w:val="0"/>
      <w:spacing w:before="60" w:after="60" w:line="360" w:lineRule="auto"/>
      <w:ind w:left="851" w:hanging="295"/>
      <w:jc w:val="both"/>
    </w:pPr>
    <w:rPr>
      <w:rFonts w:ascii="Univers-PL" w:hAnsi="Univers-PL"/>
      <w:sz w:val="19"/>
      <w:szCs w:val="19"/>
    </w:rPr>
  </w:style>
  <w:style w:type="paragraph" w:styleId="Akapitzlist">
    <w:name w:val="List Paragraph"/>
    <w:basedOn w:val="Normalny"/>
    <w:uiPriority w:val="34"/>
    <w:qFormat/>
    <w:rsid w:val="00CD68C0"/>
    <w:pPr>
      <w:spacing w:after="200" w:line="276" w:lineRule="auto"/>
      <w:ind w:left="720"/>
      <w:contextualSpacing/>
    </w:pPr>
    <w:rPr>
      <w:rFonts w:ascii="Calibri" w:eastAsia="Calibri" w:hAnsi="Calibri"/>
      <w:sz w:val="22"/>
      <w:szCs w:val="22"/>
      <w:lang w:eastAsia="en-US"/>
    </w:rPr>
  </w:style>
  <w:style w:type="paragraph" w:styleId="Bezodstpw">
    <w:name w:val="No Spacing"/>
    <w:uiPriority w:val="1"/>
    <w:qFormat/>
    <w:rsid w:val="006C422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79202">
      <w:bodyDiv w:val="1"/>
      <w:marLeft w:val="0"/>
      <w:marRight w:val="0"/>
      <w:marTop w:val="0"/>
      <w:marBottom w:val="0"/>
      <w:divBdr>
        <w:top w:val="none" w:sz="0" w:space="0" w:color="auto"/>
        <w:left w:val="none" w:sz="0" w:space="0" w:color="auto"/>
        <w:bottom w:val="none" w:sz="0" w:space="0" w:color="auto"/>
        <w:right w:val="none" w:sz="0" w:space="0" w:color="auto"/>
      </w:divBdr>
    </w:div>
    <w:div w:id="668218802">
      <w:bodyDiv w:val="1"/>
      <w:marLeft w:val="0"/>
      <w:marRight w:val="0"/>
      <w:marTop w:val="0"/>
      <w:marBottom w:val="0"/>
      <w:divBdr>
        <w:top w:val="none" w:sz="0" w:space="0" w:color="auto"/>
        <w:left w:val="none" w:sz="0" w:space="0" w:color="auto"/>
        <w:bottom w:val="none" w:sz="0" w:space="0" w:color="auto"/>
        <w:right w:val="none" w:sz="0" w:space="0" w:color="auto"/>
      </w:divBdr>
    </w:div>
    <w:div w:id="740953764">
      <w:bodyDiv w:val="1"/>
      <w:marLeft w:val="0"/>
      <w:marRight w:val="0"/>
      <w:marTop w:val="0"/>
      <w:marBottom w:val="0"/>
      <w:divBdr>
        <w:top w:val="none" w:sz="0" w:space="0" w:color="auto"/>
        <w:left w:val="none" w:sz="0" w:space="0" w:color="auto"/>
        <w:bottom w:val="none" w:sz="0" w:space="0" w:color="auto"/>
        <w:right w:val="none" w:sz="0" w:space="0" w:color="auto"/>
      </w:divBdr>
    </w:div>
    <w:div w:id="1104181366">
      <w:bodyDiv w:val="1"/>
      <w:marLeft w:val="0"/>
      <w:marRight w:val="0"/>
      <w:marTop w:val="0"/>
      <w:marBottom w:val="0"/>
      <w:divBdr>
        <w:top w:val="none" w:sz="0" w:space="0" w:color="auto"/>
        <w:left w:val="none" w:sz="0" w:space="0" w:color="auto"/>
        <w:bottom w:val="none" w:sz="0" w:space="0" w:color="auto"/>
        <w:right w:val="none" w:sz="0" w:space="0" w:color="auto"/>
      </w:divBdr>
    </w:div>
    <w:div w:id="1169756334">
      <w:bodyDiv w:val="1"/>
      <w:marLeft w:val="0"/>
      <w:marRight w:val="0"/>
      <w:marTop w:val="0"/>
      <w:marBottom w:val="0"/>
      <w:divBdr>
        <w:top w:val="none" w:sz="0" w:space="0" w:color="auto"/>
        <w:left w:val="none" w:sz="0" w:space="0" w:color="auto"/>
        <w:bottom w:val="none" w:sz="0" w:space="0" w:color="auto"/>
        <w:right w:val="none" w:sz="0" w:space="0" w:color="auto"/>
      </w:divBdr>
      <w:divsChild>
        <w:div w:id="1769351531">
          <w:marLeft w:val="0"/>
          <w:marRight w:val="0"/>
          <w:marTop w:val="0"/>
          <w:marBottom w:val="0"/>
          <w:divBdr>
            <w:top w:val="none" w:sz="0" w:space="0" w:color="auto"/>
            <w:left w:val="none" w:sz="0" w:space="0" w:color="auto"/>
            <w:bottom w:val="none" w:sz="0" w:space="0" w:color="auto"/>
            <w:right w:val="none" w:sz="0" w:space="0" w:color="auto"/>
          </w:divBdr>
        </w:div>
        <w:div w:id="2125072535">
          <w:marLeft w:val="0"/>
          <w:marRight w:val="0"/>
          <w:marTop w:val="0"/>
          <w:marBottom w:val="0"/>
          <w:divBdr>
            <w:top w:val="none" w:sz="0" w:space="0" w:color="auto"/>
            <w:left w:val="none" w:sz="0" w:space="0" w:color="auto"/>
            <w:bottom w:val="none" w:sz="0" w:space="0" w:color="auto"/>
            <w:right w:val="none" w:sz="0" w:space="0" w:color="auto"/>
          </w:divBdr>
        </w:div>
        <w:div w:id="452331069">
          <w:marLeft w:val="0"/>
          <w:marRight w:val="0"/>
          <w:marTop w:val="0"/>
          <w:marBottom w:val="0"/>
          <w:divBdr>
            <w:top w:val="none" w:sz="0" w:space="0" w:color="auto"/>
            <w:left w:val="none" w:sz="0" w:space="0" w:color="auto"/>
            <w:bottom w:val="none" w:sz="0" w:space="0" w:color="auto"/>
            <w:right w:val="none" w:sz="0" w:space="0" w:color="auto"/>
          </w:divBdr>
        </w:div>
        <w:div w:id="1439985935">
          <w:marLeft w:val="0"/>
          <w:marRight w:val="0"/>
          <w:marTop w:val="0"/>
          <w:marBottom w:val="0"/>
          <w:divBdr>
            <w:top w:val="none" w:sz="0" w:space="0" w:color="auto"/>
            <w:left w:val="none" w:sz="0" w:space="0" w:color="auto"/>
            <w:bottom w:val="none" w:sz="0" w:space="0" w:color="auto"/>
            <w:right w:val="none" w:sz="0" w:space="0" w:color="auto"/>
          </w:divBdr>
        </w:div>
        <w:div w:id="2065634993">
          <w:marLeft w:val="0"/>
          <w:marRight w:val="0"/>
          <w:marTop w:val="0"/>
          <w:marBottom w:val="0"/>
          <w:divBdr>
            <w:top w:val="none" w:sz="0" w:space="0" w:color="auto"/>
            <w:left w:val="none" w:sz="0" w:space="0" w:color="auto"/>
            <w:bottom w:val="none" w:sz="0" w:space="0" w:color="auto"/>
            <w:right w:val="none" w:sz="0" w:space="0" w:color="auto"/>
          </w:divBdr>
        </w:div>
        <w:div w:id="633413905">
          <w:marLeft w:val="0"/>
          <w:marRight w:val="0"/>
          <w:marTop w:val="0"/>
          <w:marBottom w:val="0"/>
          <w:divBdr>
            <w:top w:val="none" w:sz="0" w:space="0" w:color="auto"/>
            <w:left w:val="none" w:sz="0" w:space="0" w:color="auto"/>
            <w:bottom w:val="none" w:sz="0" w:space="0" w:color="auto"/>
            <w:right w:val="none" w:sz="0" w:space="0" w:color="auto"/>
          </w:divBdr>
        </w:div>
        <w:div w:id="521745168">
          <w:marLeft w:val="0"/>
          <w:marRight w:val="0"/>
          <w:marTop w:val="0"/>
          <w:marBottom w:val="0"/>
          <w:divBdr>
            <w:top w:val="none" w:sz="0" w:space="0" w:color="auto"/>
            <w:left w:val="none" w:sz="0" w:space="0" w:color="auto"/>
            <w:bottom w:val="none" w:sz="0" w:space="0" w:color="auto"/>
            <w:right w:val="none" w:sz="0" w:space="0" w:color="auto"/>
          </w:divBdr>
        </w:div>
        <w:div w:id="2027101084">
          <w:marLeft w:val="0"/>
          <w:marRight w:val="0"/>
          <w:marTop w:val="0"/>
          <w:marBottom w:val="0"/>
          <w:divBdr>
            <w:top w:val="none" w:sz="0" w:space="0" w:color="auto"/>
            <w:left w:val="none" w:sz="0" w:space="0" w:color="auto"/>
            <w:bottom w:val="none" w:sz="0" w:space="0" w:color="auto"/>
            <w:right w:val="none" w:sz="0" w:space="0" w:color="auto"/>
          </w:divBdr>
        </w:div>
      </w:divsChild>
    </w:div>
    <w:div w:id="157970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8227D-9AA8-4CCB-8219-8281792C5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767</Words>
  <Characters>5210</Characters>
  <Application>Microsoft Office Word</Application>
  <DocSecurity>0</DocSecurity>
  <Lines>43</Lines>
  <Paragraphs>11</Paragraphs>
  <ScaleCrop>false</ScaleCrop>
  <HeadingPairs>
    <vt:vector size="2" baseType="variant">
      <vt:variant>
        <vt:lpstr>Tytuł</vt:lpstr>
      </vt:variant>
      <vt:variant>
        <vt:i4>1</vt:i4>
      </vt:variant>
    </vt:vector>
  </HeadingPairs>
  <TitlesOfParts>
    <vt:vector size="1" baseType="lpstr">
      <vt:lpstr>Aleksandrów Kujawski, dnia 10</vt:lpstr>
    </vt:vector>
  </TitlesOfParts>
  <Company>Hewlett-Packard Company</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Aleksandrów Kujawski, dnia 10</dc:title>
  <dc:creator>Halina Jablonska</dc:creator>
  <cp:lastModifiedBy>Jolanta Zachwieja</cp:lastModifiedBy>
  <cp:revision>3</cp:revision>
  <cp:lastPrinted>2017-12-07T13:58:00Z</cp:lastPrinted>
  <dcterms:created xsi:type="dcterms:W3CDTF">2017-12-20T12:24:00Z</dcterms:created>
  <dcterms:modified xsi:type="dcterms:W3CDTF">2017-12-20T12:30:00Z</dcterms:modified>
</cp:coreProperties>
</file>