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DA9" w:rsidRPr="003E1DA9" w:rsidRDefault="00081EE4" w:rsidP="003E1DA9">
      <w:pPr>
        <w:spacing w:after="0" w:line="240" w:lineRule="auto"/>
        <w:jc w:val="right"/>
        <w:rPr>
          <w:rFonts w:asciiTheme="majorHAnsi" w:hAnsiTheme="majorHAnsi" w:cs="Times New Roman"/>
          <w14:ligatures w14:val="standard"/>
        </w:rPr>
      </w:pPr>
      <w:r>
        <w:rPr>
          <w:rFonts w:asciiTheme="majorHAnsi" w:hAnsiTheme="majorHAnsi" w:cs="Times New Roman"/>
          <w14:ligatures w14:val="standard"/>
        </w:rPr>
        <w:t>Aleksandrów Kujawski., dnia 23-08-2017</w:t>
      </w:r>
      <w:r w:rsidR="003E1DA9" w:rsidRPr="003E1DA9">
        <w:rPr>
          <w:rFonts w:asciiTheme="majorHAnsi" w:hAnsiTheme="majorHAnsi" w:cs="Times New Roman"/>
          <w14:ligatures w14:val="standard"/>
        </w:rPr>
        <w:t xml:space="preserve"> r.</w:t>
      </w:r>
    </w:p>
    <w:p w:rsidR="003E1DA9" w:rsidRPr="003E1DA9" w:rsidRDefault="003E1DA9" w:rsidP="003E1DA9">
      <w:pPr>
        <w:spacing w:after="0" w:line="240" w:lineRule="auto"/>
        <w:jc w:val="both"/>
        <w:rPr>
          <w:rFonts w:asciiTheme="majorHAnsi" w:hAnsiTheme="majorHAnsi" w:cs="Times New Roman"/>
          <w14:ligatures w14:val="standard"/>
        </w:rPr>
      </w:pPr>
      <w:r w:rsidRPr="003E1DA9">
        <w:rPr>
          <w:rFonts w:asciiTheme="majorHAnsi" w:hAnsiTheme="majorHAnsi" w:cs="Times New Roman"/>
          <w14:ligatures w14:val="standard"/>
        </w:rPr>
        <w:t>Pl.271.</w:t>
      </w:r>
      <w:r>
        <w:rPr>
          <w:rFonts w:asciiTheme="majorHAnsi" w:hAnsiTheme="majorHAnsi" w:cs="Times New Roman"/>
          <w14:ligatures w14:val="standard"/>
        </w:rPr>
        <w:t>6</w:t>
      </w:r>
      <w:r w:rsidRPr="003E1DA9">
        <w:rPr>
          <w:rFonts w:asciiTheme="majorHAnsi" w:hAnsiTheme="majorHAnsi" w:cs="Times New Roman"/>
          <w14:ligatures w14:val="standard"/>
        </w:rPr>
        <w:t>.2016.MR</w:t>
      </w:r>
    </w:p>
    <w:p w:rsidR="003E1DA9" w:rsidRPr="003E1DA9" w:rsidRDefault="003E1DA9" w:rsidP="003E1DA9">
      <w:pPr>
        <w:spacing w:after="0" w:line="240" w:lineRule="auto"/>
        <w:jc w:val="both"/>
        <w:rPr>
          <w:rFonts w:asciiTheme="majorHAnsi" w:hAnsiTheme="majorHAnsi" w:cs="Times New Roman"/>
          <w14:ligatures w14:val="standard"/>
        </w:rPr>
      </w:pPr>
    </w:p>
    <w:p w:rsidR="003E1DA9" w:rsidRPr="003E1DA9" w:rsidRDefault="003E1DA9" w:rsidP="003E1DA9">
      <w:pPr>
        <w:spacing w:after="0" w:line="240" w:lineRule="auto"/>
        <w:jc w:val="center"/>
        <w:rPr>
          <w:rFonts w:asciiTheme="majorHAnsi" w:hAnsiTheme="majorHAnsi" w:cs="Times New Roman"/>
          <w:b/>
          <w14:ligatures w14:val="standard"/>
        </w:rPr>
      </w:pPr>
      <w:r w:rsidRPr="003E1DA9">
        <w:rPr>
          <w:rFonts w:asciiTheme="majorHAnsi" w:hAnsiTheme="majorHAnsi" w:cs="Times New Roman"/>
          <w:b/>
          <w14:ligatures w14:val="standard"/>
        </w:rPr>
        <w:t>ZAPYTANIE OFERTOWE</w:t>
      </w:r>
    </w:p>
    <w:p w:rsidR="003E1DA9" w:rsidRPr="003E1DA9" w:rsidRDefault="003E1DA9" w:rsidP="003E1DA9">
      <w:pPr>
        <w:spacing w:after="0" w:line="240" w:lineRule="auto"/>
        <w:jc w:val="both"/>
        <w:rPr>
          <w:rFonts w:asciiTheme="majorHAnsi" w:hAnsiTheme="majorHAnsi" w:cs="Times New Roman"/>
          <w14:ligatures w14:val="standard"/>
        </w:rPr>
      </w:pPr>
    </w:p>
    <w:p w:rsidR="003E1DA9" w:rsidRPr="003E1DA9" w:rsidRDefault="003E1DA9" w:rsidP="003E1DA9">
      <w:pPr>
        <w:spacing w:after="0" w:line="240" w:lineRule="auto"/>
        <w:jc w:val="both"/>
        <w:rPr>
          <w:rFonts w:asciiTheme="majorHAnsi" w:hAnsiTheme="majorHAnsi" w:cs="Times New Roman"/>
          <w14:ligatures w14:val="standard"/>
        </w:rPr>
      </w:pPr>
    </w:p>
    <w:p w:rsidR="003E1DA9" w:rsidRPr="003E1DA9" w:rsidRDefault="003E1DA9" w:rsidP="003E1DA9">
      <w:pPr>
        <w:numPr>
          <w:ilvl w:val="0"/>
          <w:numId w:val="6"/>
        </w:numPr>
        <w:spacing w:after="0" w:line="240" w:lineRule="auto"/>
        <w:ind w:left="851" w:hanging="851"/>
        <w:contextualSpacing/>
        <w:jc w:val="both"/>
        <w:rPr>
          <w:rFonts w:asciiTheme="majorHAnsi" w:hAnsiTheme="majorHAnsi" w:cs="Times New Roman"/>
          <w14:ligatures w14:val="standard"/>
        </w:rPr>
      </w:pPr>
      <w:r w:rsidRPr="003E1DA9">
        <w:rPr>
          <w:rFonts w:asciiTheme="majorHAnsi" w:hAnsiTheme="majorHAnsi" w:cs="Times New Roman"/>
          <w14:ligatures w14:val="standard"/>
        </w:rPr>
        <w:t>Zamawiający: Gmina Aleksandrów Kujawski reprezentowana przez Wójta Gminy Andrzeja Olszewskiego z siedzibą przy ul. Słowackiego 12, 87-700 Aleksandrów Kujawski, województwo: kujawsko – pomorskie tel. /54/ 282-20-59 , fax. /54/ 282-20-31 Godziny urzędowania: poniedziałek, środa, czwartek (w godz. 07:30- 15:30), wtorek (w godz. 07:30 – 17:00), piątek (w godz. 07:30 – 14:00): NIP: 891-156- 02-80, Regon: 910866413</w:t>
      </w:r>
      <w:bookmarkStart w:id="0" w:name="_GoBack"/>
      <w:bookmarkEnd w:id="0"/>
    </w:p>
    <w:p w:rsidR="003E1DA9" w:rsidRPr="003E1DA9" w:rsidRDefault="003E1DA9" w:rsidP="003E1DA9">
      <w:pPr>
        <w:spacing w:after="0" w:line="240" w:lineRule="auto"/>
        <w:jc w:val="both"/>
        <w:rPr>
          <w:rFonts w:asciiTheme="majorHAnsi" w:hAnsiTheme="majorHAnsi" w:cs="Times New Roman"/>
          <w14:ligatures w14:val="standard"/>
        </w:rPr>
      </w:pPr>
    </w:p>
    <w:p w:rsidR="003E1DA9" w:rsidRPr="003E1DA9" w:rsidRDefault="003E1DA9" w:rsidP="003E1DA9">
      <w:pPr>
        <w:spacing w:after="0" w:line="240" w:lineRule="auto"/>
        <w:jc w:val="center"/>
        <w:rPr>
          <w:rFonts w:asciiTheme="majorHAnsi" w:hAnsiTheme="majorHAnsi" w:cs="Times New Roman"/>
          <w14:ligatures w14:val="standard"/>
        </w:rPr>
      </w:pPr>
      <w:r w:rsidRPr="003E1DA9">
        <w:rPr>
          <w:rFonts w:asciiTheme="majorHAnsi" w:hAnsiTheme="majorHAnsi" w:cs="Times New Roman"/>
          <w14:ligatures w14:val="standard"/>
        </w:rPr>
        <w:t>zaprasza  do  złożenia  oferty  cenowej na</w:t>
      </w:r>
    </w:p>
    <w:p w:rsidR="003E1DA9" w:rsidRPr="003E1DA9" w:rsidRDefault="003E1DA9" w:rsidP="003E1DA9">
      <w:pPr>
        <w:spacing w:after="0" w:line="240" w:lineRule="auto"/>
        <w:jc w:val="center"/>
        <w:rPr>
          <w:rFonts w:asciiTheme="majorHAnsi" w:hAnsiTheme="majorHAnsi" w:cs="Times New Roman"/>
          <w14:ligatures w14:val="standard"/>
        </w:rPr>
      </w:pPr>
    </w:p>
    <w:p w:rsidR="003E1DA9" w:rsidRPr="003E1DA9" w:rsidRDefault="003E1DA9" w:rsidP="003E1DA9">
      <w:pPr>
        <w:spacing w:after="0" w:line="240" w:lineRule="auto"/>
        <w:jc w:val="both"/>
        <w:rPr>
          <w:rFonts w:asciiTheme="majorHAnsi" w:hAnsiTheme="majorHAnsi" w:cs="Times New Roman"/>
          <w14:ligatures w14:val="standard"/>
        </w:rPr>
      </w:pPr>
      <w:r w:rsidRPr="003E1DA9">
        <w:rPr>
          <w:rFonts w:asciiTheme="majorHAnsi" w:eastAsia="Times New Roman" w:hAnsiTheme="majorHAnsi" w:cs="Times New Roman"/>
          <w:b/>
          <w:bCs/>
          <w:i/>
          <w:iCs/>
          <w:lang w:eastAsia="pl-PL"/>
        </w:rPr>
        <w:t>na pełnienie nadzoru inwestorskiego przy realizacji inwestycji pn.</w:t>
      </w:r>
      <w:r w:rsidRPr="003E1DA9">
        <w:rPr>
          <w:rFonts w:asciiTheme="majorHAnsi" w:hAnsiTheme="majorHAnsi" w:cs="Times New Roman"/>
          <w14:ligatures w14:val="standard"/>
        </w:rPr>
        <w:t xml:space="preserve">  </w:t>
      </w:r>
      <w:r w:rsidRPr="003E1DA9">
        <w:rPr>
          <w:rFonts w:asciiTheme="majorHAnsi" w:hAnsiTheme="majorHAnsi" w:cs="Times New Roman"/>
          <w:b/>
          <w14:ligatures w14:val="standard"/>
        </w:rPr>
        <w:t>„Termomodernizacja  budynków  użyteczności publicznej  na  terenie Gminy Aleksandrów Kujawski wraz z wykorzystaniem OZE”</w:t>
      </w:r>
      <w:r w:rsidRPr="003E1DA9">
        <w:rPr>
          <w:rFonts w:asciiTheme="majorHAnsi" w:hAnsiTheme="majorHAnsi" w:cs="Times New Roman"/>
          <w14:ligatures w14:val="standard"/>
        </w:rPr>
        <w:t xml:space="preserve">, planowanego do realizacji ze środków Unii Europejskiej w ramach Regionalnego Programu Operacyjnego Województwa Kujawsko-Pomorskiego  na lata 2014-2020 dla Osi Priorytetowej 3 Efektywność energetyczna i gospodarka niskoemisyjna w regionie Działania 3.3 Efektywność energetyczna w sektorze  publicznym i mieszkaniowym Schemat: Modernizacja energetyczna budynków publicznych – w ramach polityki terytorialnej  </w:t>
      </w:r>
    </w:p>
    <w:p w:rsidR="003E1DA9" w:rsidRPr="003E1DA9" w:rsidRDefault="003E1DA9" w:rsidP="003E1DA9">
      <w:pPr>
        <w:spacing w:after="0" w:line="240" w:lineRule="auto"/>
        <w:jc w:val="both"/>
        <w:rPr>
          <w:rFonts w:asciiTheme="majorHAnsi" w:hAnsiTheme="majorHAnsi" w:cs="Times New Roman"/>
          <w14:ligatures w14:val="standard"/>
        </w:rPr>
      </w:pPr>
    </w:p>
    <w:p w:rsidR="003E1DA9" w:rsidRPr="003E1DA9" w:rsidRDefault="003E1DA9" w:rsidP="003E1DA9">
      <w:pPr>
        <w:numPr>
          <w:ilvl w:val="0"/>
          <w:numId w:val="1"/>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b/>
          <w:bCs/>
          <w:lang w:eastAsia="pl-PL"/>
        </w:rPr>
        <w:t xml:space="preserve">Tryb udzielenia zamówienia </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Postępowanie prowadzone na podstawie art. 4 pkt.8 ustawy z dnia 29 stycznia 2004 roku Prawo zamówień publicznych (Dz. U. z 2013r., poz. 907). – wartość zamówienia nie przekracza wyrażonej w złotych równowartości kwoty 30.000 euro.</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numPr>
          <w:ilvl w:val="0"/>
          <w:numId w:val="2"/>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b/>
          <w:bCs/>
          <w:lang w:eastAsia="pl-PL"/>
        </w:rPr>
        <w:t xml:space="preserve">Opis przedmiotu zamówienia </w:t>
      </w:r>
    </w:p>
    <w:p w:rsidR="003E1DA9" w:rsidRPr="003E1DA9" w:rsidRDefault="003E1DA9" w:rsidP="003E1DA9">
      <w:pPr>
        <w:numPr>
          <w:ilvl w:val="0"/>
          <w:numId w:val="7"/>
        </w:numPr>
        <w:spacing w:after="0" w:line="240" w:lineRule="auto"/>
        <w:contextualSpacing/>
        <w:jc w:val="both"/>
        <w:outlineLvl w:val="4"/>
        <w:rPr>
          <w:rFonts w:asciiTheme="majorHAnsi" w:eastAsia="Times New Roman" w:hAnsiTheme="majorHAnsi" w:cs="Times New Roman"/>
          <w:bCs/>
          <w:lang w:eastAsia="pl-PL"/>
        </w:rPr>
      </w:pPr>
      <w:r w:rsidRPr="003E1DA9">
        <w:rPr>
          <w:rFonts w:asciiTheme="majorHAnsi" w:eastAsia="Times New Roman" w:hAnsiTheme="majorHAnsi" w:cs="Times New Roman"/>
          <w:bCs/>
          <w:lang w:eastAsia="pl-PL"/>
        </w:rPr>
        <w:t xml:space="preserve">Przedmiotem zamówienia jest sprawowanie funkcji nadzoru inwestorskiego branży elektrycznej dla całego procesu inwestycyjnego inwestycji </w:t>
      </w:r>
      <w:proofErr w:type="spellStart"/>
      <w:r w:rsidRPr="003E1DA9">
        <w:rPr>
          <w:rFonts w:asciiTheme="majorHAnsi" w:eastAsia="Times New Roman" w:hAnsiTheme="majorHAnsi" w:cs="Times New Roman"/>
          <w:bCs/>
          <w:lang w:eastAsia="pl-PL"/>
        </w:rPr>
        <w:t>pn</w:t>
      </w:r>
      <w:proofErr w:type="spellEnd"/>
      <w:r w:rsidRPr="003E1DA9">
        <w:rPr>
          <w:rFonts w:asciiTheme="majorHAnsi" w:eastAsia="Times New Roman" w:hAnsiTheme="majorHAnsi" w:cs="Times New Roman"/>
          <w:bCs/>
          <w:lang w:eastAsia="pl-PL"/>
        </w:rPr>
        <w:t>: „Termomodernizacja  budynków  użyteczności publicznej  na  terenie Gminy Aleksandrów Kujawski wraz z wykorzystaniem OZE”, która obejmuje następujący zakres rzeczowy robót: min.</w:t>
      </w:r>
    </w:p>
    <w:p w:rsidR="003E1DA9" w:rsidRPr="003E1DA9" w:rsidRDefault="003E1DA9" w:rsidP="003E1DA9">
      <w:pPr>
        <w:numPr>
          <w:ilvl w:val="1"/>
          <w:numId w:val="2"/>
        </w:numPr>
        <w:spacing w:after="0" w:line="240" w:lineRule="auto"/>
        <w:ind w:left="709" w:hanging="283"/>
        <w:contextualSpacing/>
        <w:jc w:val="both"/>
        <w:outlineLvl w:val="4"/>
        <w:rPr>
          <w:rFonts w:asciiTheme="majorHAnsi" w:eastAsia="Times New Roman" w:hAnsiTheme="majorHAnsi" w:cs="Times New Roman"/>
          <w:bCs/>
          <w:lang w:eastAsia="pl-PL"/>
        </w:rPr>
      </w:pPr>
      <w:r>
        <w:rPr>
          <w:rFonts w:asciiTheme="majorHAnsi" w:eastAsia="Times New Roman" w:hAnsiTheme="majorHAnsi" w:cs="Times New Roman"/>
          <w:bCs/>
          <w:lang w:eastAsia="pl-PL"/>
        </w:rPr>
        <w:t>Wymiana oświetlenia wewnętrznego/zewnętrznego na energooszczędne LED</w:t>
      </w:r>
    </w:p>
    <w:p w:rsidR="003E1DA9" w:rsidRPr="003E1DA9" w:rsidRDefault="003E1DA9" w:rsidP="003E1DA9">
      <w:pPr>
        <w:numPr>
          <w:ilvl w:val="1"/>
          <w:numId w:val="2"/>
        </w:numPr>
        <w:spacing w:after="0" w:line="240" w:lineRule="auto"/>
        <w:ind w:left="709" w:hanging="283"/>
        <w:contextualSpacing/>
        <w:jc w:val="both"/>
        <w:outlineLvl w:val="4"/>
        <w:rPr>
          <w:rFonts w:asciiTheme="majorHAnsi" w:eastAsia="Times New Roman" w:hAnsiTheme="majorHAnsi" w:cs="Times New Roman"/>
          <w:bCs/>
          <w:lang w:eastAsia="pl-PL"/>
        </w:rPr>
      </w:pPr>
      <w:r>
        <w:rPr>
          <w:rFonts w:asciiTheme="majorHAnsi" w:eastAsia="Times New Roman" w:hAnsiTheme="majorHAnsi" w:cs="Times New Roman"/>
          <w:bCs/>
          <w:lang w:eastAsia="pl-PL"/>
        </w:rPr>
        <w:t>Montaż paneli fotowoltaicznych</w:t>
      </w:r>
    </w:p>
    <w:p w:rsidR="003E1DA9" w:rsidRPr="003E1DA9" w:rsidRDefault="003E1DA9" w:rsidP="003E1DA9">
      <w:pPr>
        <w:spacing w:after="0" w:line="240" w:lineRule="auto"/>
        <w:jc w:val="both"/>
        <w:rPr>
          <w:rFonts w:asciiTheme="majorHAnsi" w:eastAsia="Times New Roman" w:hAnsiTheme="majorHAnsi" w:cs="Times New Roman"/>
          <w:lang w:eastAsia="pl-PL"/>
        </w:rPr>
      </w:pPr>
    </w:p>
    <w:p w:rsidR="003E1DA9" w:rsidRPr="003E1DA9" w:rsidRDefault="003E1DA9" w:rsidP="003E1DA9">
      <w:pPr>
        <w:numPr>
          <w:ilvl w:val="0"/>
          <w:numId w:val="7"/>
        </w:numPr>
        <w:spacing w:after="0" w:line="240" w:lineRule="auto"/>
        <w:ind w:left="284" w:hanging="284"/>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Przedmiot zamówienia obejmuje:</w:t>
      </w:r>
    </w:p>
    <w:p w:rsidR="003E1DA9" w:rsidRPr="003E1DA9" w:rsidRDefault="003E1DA9" w:rsidP="003E1DA9">
      <w:pPr>
        <w:numPr>
          <w:ilvl w:val="0"/>
          <w:numId w:val="8"/>
        </w:numPr>
        <w:spacing w:after="0" w:line="240" w:lineRule="auto"/>
        <w:contextualSpacing/>
        <w:jc w:val="both"/>
        <w:rPr>
          <w:rFonts w:asciiTheme="majorHAnsi" w:eastAsia="Times New Roman" w:hAnsiTheme="majorHAnsi" w:cs="Times New Roman"/>
          <w:b/>
          <w:bCs/>
          <w:lang w:eastAsia="pl-PL"/>
        </w:rPr>
      </w:pPr>
      <w:r w:rsidRPr="003E1DA9">
        <w:rPr>
          <w:rFonts w:asciiTheme="majorHAnsi" w:eastAsia="Times New Roman" w:hAnsiTheme="majorHAnsi" w:cs="Times New Roman"/>
          <w:b/>
          <w:bCs/>
          <w:lang w:eastAsia="pl-PL"/>
        </w:rPr>
        <w:t>Budynek Ochotniczej Straży Pożarnej w Ostrowąsie,</w:t>
      </w:r>
    </w:p>
    <w:p w:rsidR="003E1DA9" w:rsidRPr="003E1DA9" w:rsidRDefault="003E1DA9" w:rsidP="003E1DA9">
      <w:pPr>
        <w:numPr>
          <w:ilvl w:val="0"/>
          <w:numId w:val="8"/>
        </w:numPr>
        <w:spacing w:after="0" w:line="240" w:lineRule="auto"/>
        <w:contextualSpacing/>
        <w:jc w:val="both"/>
        <w:rPr>
          <w:rFonts w:asciiTheme="majorHAnsi" w:eastAsia="Times New Roman" w:hAnsiTheme="majorHAnsi" w:cs="Times New Roman"/>
          <w:b/>
          <w:bCs/>
          <w:lang w:eastAsia="pl-PL"/>
        </w:rPr>
      </w:pPr>
      <w:r w:rsidRPr="003E1DA9">
        <w:rPr>
          <w:rFonts w:asciiTheme="majorHAnsi" w:eastAsia="Times New Roman" w:hAnsiTheme="majorHAnsi" w:cs="Times New Roman"/>
          <w:b/>
          <w:bCs/>
          <w:lang w:eastAsia="pl-PL"/>
        </w:rPr>
        <w:t>Budynek Przedszkola w Otłoczynie,</w:t>
      </w:r>
    </w:p>
    <w:p w:rsidR="003E1DA9" w:rsidRDefault="003E1DA9" w:rsidP="003E1DA9">
      <w:pPr>
        <w:numPr>
          <w:ilvl w:val="0"/>
          <w:numId w:val="8"/>
        </w:numPr>
        <w:spacing w:after="0" w:line="240" w:lineRule="auto"/>
        <w:contextualSpacing/>
        <w:jc w:val="both"/>
        <w:rPr>
          <w:rFonts w:asciiTheme="majorHAnsi" w:eastAsia="Times New Roman" w:hAnsiTheme="majorHAnsi" w:cs="Times New Roman"/>
          <w:b/>
          <w:bCs/>
          <w:lang w:eastAsia="pl-PL"/>
        </w:rPr>
      </w:pPr>
      <w:r w:rsidRPr="003E1DA9">
        <w:rPr>
          <w:rFonts w:asciiTheme="majorHAnsi" w:eastAsia="Times New Roman" w:hAnsiTheme="majorHAnsi" w:cs="Times New Roman"/>
          <w:b/>
          <w:bCs/>
          <w:lang w:eastAsia="pl-PL"/>
        </w:rPr>
        <w:t>Budynek Gminnej Biblioteki w Służewie.</w:t>
      </w:r>
    </w:p>
    <w:p w:rsidR="003E1DA9" w:rsidRPr="003E1DA9" w:rsidRDefault="003E1DA9" w:rsidP="003E1DA9">
      <w:pPr>
        <w:spacing w:after="0" w:line="240" w:lineRule="auto"/>
        <w:jc w:val="both"/>
        <w:rPr>
          <w:rFonts w:asciiTheme="majorHAnsi" w:eastAsia="Times New Roman" w:hAnsiTheme="majorHAnsi" w:cs="Times New Roman"/>
          <w:b/>
          <w:bCs/>
          <w:lang w:eastAsia="pl-PL"/>
        </w:rPr>
      </w:pPr>
    </w:p>
    <w:p w:rsidR="003E1DA9" w:rsidRPr="003E1DA9" w:rsidRDefault="003E1DA9" w:rsidP="003E1DA9">
      <w:pPr>
        <w:spacing w:after="0" w:line="240" w:lineRule="auto"/>
        <w:jc w:val="both"/>
        <w:rPr>
          <w:rFonts w:asciiTheme="majorHAnsi" w:eastAsia="Times New Roman" w:hAnsiTheme="majorHAnsi" w:cs="Times New Roman"/>
          <w:b/>
          <w:bCs/>
          <w:lang w:eastAsia="pl-PL"/>
        </w:rPr>
      </w:pPr>
      <w:r w:rsidRPr="003E1DA9">
        <w:rPr>
          <w:rFonts w:asciiTheme="majorHAnsi" w:eastAsia="Times New Roman" w:hAnsiTheme="majorHAnsi" w:cs="Times New Roman"/>
          <w:lang w:eastAsia="pl-PL"/>
        </w:rPr>
        <w:t>Szczegółowa dokumentacja (dokumentacja projektowa, audyty energetyczne, przedmiary robót oraz specyfikacje techniczne wykonania i odbioru robót) dotycząca inwestycji jest dostępna do wglądu w Urzędzie Gminy w Aleksandrów Kujawski, ul. Słowackiego 12,  87-700 A</w:t>
      </w:r>
      <w:r w:rsidR="00081EE4">
        <w:rPr>
          <w:rFonts w:asciiTheme="majorHAnsi" w:eastAsia="Times New Roman" w:hAnsiTheme="majorHAnsi" w:cs="Times New Roman"/>
          <w:lang w:eastAsia="pl-PL"/>
        </w:rPr>
        <w:t>leksandrów Kujawski, pokój nr 4</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numPr>
          <w:ilvl w:val="0"/>
          <w:numId w:val="7"/>
        </w:numPr>
        <w:spacing w:after="0" w:line="240" w:lineRule="auto"/>
        <w:ind w:left="284" w:hanging="284"/>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Do obowiązków inspektora nadzoru inwestorskiego należeć będzie w szczególności: </w:t>
      </w:r>
    </w:p>
    <w:p w:rsidR="003E1DA9" w:rsidRPr="003E1DA9" w:rsidRDefault="003E1DA9" w:rsidP="003E1DA9">
      <w:pPr>
        <w:numPr>
          <w:ilvl w:val="1"/>
          <w:numId w:val="7"/>
        </w:numPr>
        <w:spacing w:after="0" w:line="240" w:lineRule="auto"/>
        <w:ind w:left="851" w:hanging="425"/>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pełen zakres czynności określonych w ustawie z dnia 7 lipca 1994 roku Prawo budowlane (Dz. U. z 2010 r. Nr 243, poz. 1623 z późniejszymi zmianami),</w:t>
      </w:r>
    </w:p>
    <w:p w:rsidR="003E1DA9" w:rsidRPr="003E1DA9"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nadzorowanie wypełniania warunków umowy zawartej pomiędzy Zamawiającym </w:t>
      </w:r>
      <w:r w:rsidR="00081EE4">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pl-PL"/>
        </w:rPr>
        <w:t>a Wykonawcą robót.</w:t>
      </w:r>
    </w:p>
    <w:p w:rsidR="003E1DA9"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sporządzanie protokołów odbioru robót częściowych, końcowych.</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dokonywanie sprawdzania dokumentacji technicznej (projektowej) zadania inwestycyjnego,</w:t>
      </w:r>
      <w:r w:rsidR="00081EE4">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pl-PL"/>
        </w:rPr>
        <w:t xml:space="preserve"> a w razie potrzeby wnioskowania do Zamawiającego o dokonania w niej zmian i uzupełnień, </w:t>
      </w:r>
      <w:r w:rsidRPr="003E1DA9">
        <w:rPr>
          <w:rFonts w:asciiTheme="majorHAnsi" w:eastAsia="Times New Roman" w:hAnsiTheme="majorHAnsi" w:cs="Times New Roman"/>
          <w:lang w:eastAsia="pl-PL"/>
        </w:rPr>
        <w:lastRenderedPageBreak/>
        <w:t>współpraca z autorem projektu budowlanego w zakresie uzupełnień lub poprawek dokumentacji w trakcie realizacji robót w przypadku ujawnienia wad tej dokumentacji,</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udział w spotkaniach koordynacyjnych organizowanych przez Zamawiającego w sprawach dotyczących realizacji robót budowlanych, a także inicjowanie i prowadzenie takich spotkań, jeżeli zachodzi taka konieczność,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rekomendowanie wszystkich zmian w dokumentacji technicznej, które mogą okazać się niezbędne lub pożądane podczas lub w następstwie wykonywania robót budowlanych,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pełnienie nadzoru inwestorskiego poprzez bieżący nadzór i kontrolę techniczną nad realizacją robót, w sposób umożliwiający ocenę prawidłowości i zgodności wykonania robót </w:t>
      </w:r>
      <w:r w:rsidR="00081EE4">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pl-PL"/>
        </w:rPr>
        <w:t xml:space="preserve">z dokumentacją projektową, szczegółową specyfikacją techniczną wykonania i odbioru robót, zasadami wiedzy technicznej, polskimi normami i obowiązującymi przepisami,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sprawdzanie kwalifikacji oraz uprawnień do prowadzenia prac budowlanych osób zatrudnionych przez Wykonawcę robót,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kontrola prawidłowości prowadzenia dziennika budowy i dokonywanie w nim wpisów stwierdzających wszystkie okoliczności mające znaczenie dla procesu budowlanego.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sprawdzanie jakości wykonywanych robót i wbudowanych wyrobów budowlanych, </w:t>
      </w:r>
      <w:r w:rsidR="00081EE4">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pl-PL"/>
        </w:rPr>
        <w:t>a w szczególności zapobieganie zastosowaniu wyrobów budowlanych wadliwych</w:t>
      </w:r>
      <w:r w:rsidR="00081EE4">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pl-PL"/>
        </w:rPr>
        <w:t xml:space="preserve"> i niedopuszczonych do stosowania w budownictwie,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sprawdzanie posiadania przez Kierownika budowy odpowiednich dokumentów (deklaracji zgodności, atestów, świadectw jakości, wyników badań, certyfikatów itp.) dotyczących dostarczonych elementów prefabrykowanych, urządzeń i innych wyrobów oraz dokonanie ich oceny jakości na placu budowy przed ich wbudowaniem,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uczestniczenie przy przeprowadzaniu prób, pomiarów i sprawdzeń, odbiorów technicznych instalacji, urządzeń technicznych.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odbiór i sprawdzanie robót budowlanych ulegających zakryciu lub zanikających - Inspektor Nadzoru potwierdza ich prawidłowość wykonania wpisem do dziennika budowy.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uczestniczenie w odbiorach częściowych i końcowym zadania (Inspektor Nadzoru potwierdza faktycznie wykonane roboty, potwierdza usunięcie ewentualnych wad)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przygotowanie i udział w czynnościach odbioru gotowych obiektów i przekazywaniu ich do użytkowania.</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sprawdzanie kompletności i zatwierdzenie przedstawionej przez wykonawcę robót budowlanych całościowej dokumentacji powykonawczej niezbędnej do przeprowadzenia odbioru końcowego inwestycji,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potwierdzenie faktycznie wykonanego zakresu robót jako podstaw do fakturowania częściowego robót budowlanych, </w:t>
      </w:r>
    </w:p>
    <w:p w:rsidR="00DA60B5"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wykonywanie wszystkich innych czynności niezbędnych do prawidłowej realizacji inwestycji i do zabezpieczenia interesu Zamawiającego, </w:t>
      </w:r>
    </w:p>
    <w:p w:rsidR="009E1BF3"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dokonanie pełnych rozliczeń końcowych budowy oraz poszczególnych etapów zgodnie w wymogami Unii Europejskiej w szczególności projektów realizowanych w ramach Regionalnego Programu Operacyjnego Województwa </w:t>
      </w:r>
      <w:r w:rsidR="009E1BF3">
        <w:rPr>
          <w:rFonts w:asciiTheme="majorHAnsi" w:eastAsia="Times New Roman" w:hAnsiTheme="majorHAnsi" w:cs="Times New Roman"/>
          <w:lang w:eastAsia="pl-PL"/>
        </w:rPr>
        <w:t>Kujawsko-Pomorskiego</w:t>
      </w:r>
      <w:r w:rsidRPr="003E1DA9">
        <w:rPr>
          <w:rFonts w:asciiTheme="majorHAnsi" w:eastAsia="Times New Roman" w:hAnsiTheme="majorHAnsi" w:cs="Times New Roman"/>
          <w:lang w:eastAsia="pl-PL"/>
        </w:rPr>
        <w:t xml:space="preserve"> na lata 2</w:t>
      </w:r>
      <w:r w:rsidR="009E1BF3">
        <w:rPr>
          <w:rFonts w:asciiTheme="majorHAnsi" w:eastAsia="Times New Roman" w:hAnsiTheme="majorHAnsi" w:cs="Times New Roman"/>
          <w:lang w:eastAsia="pl-PL"/>
        </w:rPr>
        <w:t>014</w:t>
      </w:r>
      <w:r w:rsidRPr="003E1DA9">
        <w:rPr>
          <w:rFonts w:asciiTheme="majorHAnsi" w:eastAsia="Times New Roman" w:hAnsiTheme="majorHAnsi" w:cs="Times New Roman"/>
          <w:lang w:eastAsia="pl-PL"/>
        </w:rPr>
        <w:t>-20</w:t>
      </w:r>
      <w:r w:rsidR="009E1BF3">
        <w:rPr>
          <w:rFonts w:asciiTheme="majorHAnsi" w:eastAsia="Times New Roman" w:hAnsiTheme="majorHAnsi" w:cs="Times New Roman"/>
          <w:lang w:eastAsia="pl-PL"/>
        </w:rPr>
        <w:t>20</w:t>
      </w:r>
      <w:r w:rsidRPr="003E1DA9">
        <w:rPr>
          <w:rFonts w:asciiTheme="majorHAnsi" w:eastAsia="Times New Roman" w:hAnsiTheme="majorHAnsi" w:cs="Times New Roman"/>
          <w:lang w:eastAsia="pl-PL"/>
        </w:rPr>
        <w:t xml:space="preserve">, </w:t>
      </w:r>
    </w:p>
    <w:p w:rsidR="00EE0550"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żądać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 </w:t>
      </w:r>
    </w:p>
    <w:p w:rsidR="003E1DA9" w:rsidRPr="003E1DA9"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żądać od kierownika budowy wstrzymania prowadzenia robót budowlanych w przypadku, gdy ich kontynuacja może spowodować znaczne straty materialne, Wykonawca (Inspektor Nadzoru) zobowiązany będzie do niezwłocznego zawiadamiania Zamawiającego o zaistniałych na budowie nieprawidłowościach.</w:t>
      </w:r>
    </w:p>
    <w:p w:rsidR="003E1DA9" w:rsidRPr="003E1DA9" w:rsidRDefault="003E1DA9" w:rsidP="003E1DA9">
      <w:pPr>
        <w:spacing w:after="0" w:line="240" w:lineRule="auto"/>
        <w:ind w:left="1485"/>
        <w:jc w:val="both"/>
        <w:rPr>
          <w:rFonts w:asciiTheme="majorHAnsi" w:eastAsia="Times New Roman" w:hAnsiTheme="majorHAnsi" w:cs="Times New Roman"/>
          <w:lang w:eastAsia="pl-PL"/>
        </w:rPr>
      </w:pPr>
    </w:p>
    <w:p w:rsidR="003E1DA9" w:rsidRPr="003E1DA9" w:rsidRDefault="003E1DA9" w:rsidP="003E1DA9">
      <w:pPr>
        <w:pStyle w:val="Akapitzlist"/>
        <w:numPr>
          <w:ilvl w:val="0"/>
          <w:numId w:val="7"/>
        </w:numPr>
        <w:spacing w:after="0" w:line="240" w:lineRule="auto"/>
        <w:ind w:left="284" w:hanging="284"/>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Pełnienia obowiązków Inspektora Nadzoru Inwestorskiego w branżach:</w:t>
      </w:r>
    </w:p>
    <w:p w:rsidR="003E1DA9" w:rsidRPr="003E1DA9" w:rsidRDefault="003E1DA9" w:rsidP="003E1DA9">
      <w:pPr>
        <w:numPr>
          <w:ilvl w:val="1"/>
          <w:numId w:val="7"/>
        </w:numPr>
        <w:spacing w:after="0" w:line="240" w:lineRule="auto"/>
        <w:ind w:left="851" w:hanging="425"/>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lastRenderedPageBreak/>
        <w:t>specjalności instalacyjnej w zakresie instalacji, sieci i urządzeń elektrycznych</w:t>
      </w:r>
      <w:r>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pl-PL"/>
        </w:rPr>
        <w:t>i elektroenergetycznych bez ograniczeń, obejmujące instalacje elektryczne</w:t>
      </w:r>
      <w:r>
        <w:rPr>
          <w:rFonts w:asciiTheme="majorHAnsi" w:eastAsia="Times New Roman" w:hAnsiTheme="majorHAnsi" w:cs="Times New Roman"/>
          <w:lang w:eastAsia="pl-PL"/>
        </w:rPr>
        <w:t>, panele fotowoltaiczne</w:t>
      </w:r>
      <w:r w:rsidRPr="003E1DA9">
        <w:rPr>
          <w:rFonts w:asciiTheme="majorHAnsi" w:eastAsia="Times New Roman" w:hAnsiTheme="majorHAnsi" w:cs="Times New Roman"/>
          <w:lang w:eastAsia="pl-PL"/>
        </w:rPr>
        <w:t>.</w:t>
      </w:r>
    </w:p>
    <w:p w:rsidR="003E1DA9" w:rsidRPr="003E1DA9" w:rsidRDefault="003E1DA9" w:rsidP="003E1DA9">
      <w:pPr>
        <w:spacing w:after="0" w:line="240" w:lineRule="auto"/>
        <w:ind w:left="709"/>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b/>
          <w:bCs/>
          <w:lang w:eastAsia="pl-PL"/>
        </w:rPr>
        <w:t>IV. Termin wykonania zamówienia.</w:t>
      </w:r>
    </w:p>
    <w:p w:rsidR="003E1DA9" w:rsidRPr="003E1DA9" w:rsidRDefault="003E1DA9" w:rsidP="003E1DA9">
      <w:pPr>
        <w:spacing w:after="0" w:line="240" w:lineRule="auto"/>
        <w:ind w:left="360"/>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Od dnia zawarcia umowy w okresie realizacji inwestycji do dnia zakończenia robót budowlanych objętych nadzorem, ich odbioru końcowego a także w okresie rękojmi, gwarancji udzielonej Zamawiającemu przez Wykonawcę robót.</w:t>
      </w:r>
    </w:p>
    <w:p w:rsidR="003E1DA9" w:rsidRPr="003E1DA9" w:rsidRDefault="003E1DA9" w:rsidP="003E1DA9">
      <w:pPr>
        <w:numPr>
          <w:ilvl w:val="0"/>
          <w:numId w:val="9"/>
        </w:numPr>
        <w:spacing w:after="0" w:line="240" w:lineRule="auto"/>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Przewidyw</w:t>
      </w:r>
      <w:r w:rsidR="00081EE4">
        <w:rPr>
          <w:rFonts w:asciiTheme="majorHAnsi" w:eastAsia="Times New Roman" w:hAnsiTheme="majorHAnsi" w:cs="Times New Roman"/>
          <w:lang w:eastAsia="pl-PL"/>
        </w:rPr>
        <w:t>any termin rozpoczęcia prac: listopad</w:t>
      </w:r>
      <w:r w:rsidRPr="003E1DA9">
        <w:rPr>
          <w:rFonts w:asciiTheme="majorHAnsi" w:eastAsia="Times New Roman" w:hAnsiTheme="majorHAnsi" w:cs="Times New Roman"/>
          <w:lang w:eastAsia="pl-PL"/>
        </w:rPr>
        <w:t xml:space="preserve"> 2017 r. </w:t>
      </w:r>
    </w:p>
    <w:p w:rsidR="003E1DA9" w:rsidRPr="003E1DA9" w:rsidRDefault="003E1DA9" w:rsidP="003E1DA9">
      <w:pPr>
        <w:numPr>
          <w:ilvl w:val="0"/>
          <w:numId w:val="9"/>
        </w:numPr>
        <w:spacing w:after="0" w:line="240" w:lineRule="auto"/>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Przewidywany okres zakończenia robót: listopad 2017r.</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b/>
          <w:bCs/>
          <w:lang w:eastAsia="pl-PL"/>
        </w:rPr>
        <w:t>V. Warunki udziału w postępowaniu</w:t>
      </w:r>
    </w:p>
    <w:p w:rsidR="003E1DA9" w:rsidRPr="003E1DA9" w:rsidRDefault="003E1DA9" w:rsidP="003E1DA9">
      <w:pPr>
        <w:numPr>
          <w:ilvl w:val="1"/>
          <w:numId w:val="8"/>
        </w:numPr>
        <w:spacing w:after="0" w:line="240" w:lineRule="auto"/>
        <w:ind w:left="426" w:hanging="426"/>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Wykonawca posiada wiedzę i doświadczenie. Warunek ten będzie spełniony przez Wykonawcę, jeżeli wykonał, a w przypadku świadczeń okresowych lub ciągłych również wykonuje usługi, w zakresie niezbędnym do wykazania spełnienia wiedzy i doświadczenia w okresie ostatnich trzech lat przed upływem terminu składania ofert, a jeżeli okres prowadzenia działalności jest krótszy w tym okresie. Wymagane minimum - co najmniej dwie  usługi w zakresie pełnienia funkcji inspektora nadzoru inwestorskiego w specjalności:</w:t>
      </w:r>
    </w:p>
    <w:p w:rsidR="003E1DA9" w:rsidRPr="003E1DA9" w:rsidRDefault="00EE0550" w:rsidP="003E1DA9">
      <w:pPr>
        <w:numPr>
          <w:ilvl w:val="0"/>
          <w:numId w:val="3"/>
        </w:numPr>
        <w:spacing w:after="0" w:line="240" w:lineRule="auto"/>
        <w:ind w:left="426" w:hanging="426"/>
        <w:jc w:val="both"/>
        <w:rPr>
          <w:rFonts w:asciiTheme="majorHAnsi" w:eastAsia="Times New Roman" w:hAnsiTheme="majorHAnsi" w:cs="Times New Roman"/>
          <w:lang w:eastAsia="pl-PL"/>
        </w:rPr>
      </w:pPr>
      <w:r w:rsidRPr="00EE0550">
        <w:rPr>
          <w:rFonts w:asciiTheme="majorHAnsi" w:eastAsia="Times New Roman" w:hAnsiTheme="majorHAnsi" w:cs="Times New Roman"/>
          <w:lang w:eastAsia="pl-PL"/>
        </w:rPr>
        <w:t>instalacyjnej w zakresie instalacji, sieci i urządzeń elektrycznych i elektroenergetycznych bez ograniczeń, obejmujące instalacje elektryczne, panele fotowoltaiczne</w:t>
      </w:r>
      <w:r w:rsidR="003E1DA9" w:rsidRPr="003E1DA9">
        <w:rPr>
          <w:rFonts w:asciiTheme="majorHAnsi" w:eastAsia="Times New Roman" w:hAnsiTheme="majorHAnsi" w:cs="Times New Roman"/>
          <w:lang w:eastAsia="pl-PL"/>
        </w:rPr>
        <w:t>,</w:t>
      </w:r>
    </w:p>
    <w:p w:rsidR="003E1DA9" w:rsidRPr="003E1DA9" w:rsidRDefault="003E1DA9" w:rsidP="003E1DA9">
      <w:pPr>
        <w:numPr>
          <w:ilvl w:val="1"/>
          <w:numId w:val="8"/>
        </w:numPr>
        <w:spacing w:after="0" w:line="240" w:lineRule="auto"/>
        <w:ind w:left="426" w:hanging="426"/>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Potwierdzenie wykonywania funkcji inspektora nadzoru należy wykazać w dołączonym do zapytania ofertowego „wykazie usług” stanowiącym załącznik nr 2.</w:t>
      </w:r>
    </w:p>
    <w:p w:rsidR="003E1DA9" w:rsidRPr="003E1DA9" w:rsidRDefault="003E1DA9" w:rsidP="003E1DA9">
      <w:pPr>
        <w:numPr>
          <w:ilvl w:val="1"/>
          <w:numId w:val="8"/>
        </w:numPr>
        <w:spacing w:after="0" w:line="240" w:lineRule="auto"/>
        <w:ind w:left="426" w:hanging="426"/>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Dysponuje osobami zdolnymi do wykonania zamówienia:</w:t>
      </w:r>
    </w:p>
    <w:p w:rsidR="003E1DA9" w:rsidRPr="003E1DA9" w:rsidRDefault="003E1DA9" w:rsidP="003E1DA9">
      <w:pPr>
        <w:spacing w:after="0" w:line="240" w:lineRule="auto"/>
        <w:ind w:left="426" w:hanging="426"/>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       -        dysponuje co najmniej jedną osobą posiadającą uprawnienia budowlane określone w ustawie z dnia 7 lipca 1994 roku Prawo budowlane (Dz. U. z 2010r., Nr 243, poz. 1623 z </w:t>
      </w:r>
      <w:proofErr w:type="spellStart"/>
      <w:r w:rsidRPr="003E1DA9">
        <w:rPr>
          <w:rFonts w:asciiTheme="majorHAnsi" w:eastAsia="Times New Roman" w:hAnsiTheme="majorHAnsi" w:cs="Times New Roman"/>
          <w:lang w:eastAsia="pl-PL"/>
        </w:rPr>
        <w:t>późn</w:t>
      </w:r>
      <w:proofErr w:type="spellEnd"/>
      <w:r w:rsidRPr="003E1DA9">
        <w:rPr>
          <w:rFonts w:asciiTheme="majorHAnsi" w:eastAsia="Times New Roman" w:hAnsiTheme="majorHAnsi" w:cs="Times New Roman"/>
          <w:lang w:eastAsia="pl-PL"/>
        </w:rPr>
        <w:t>. zm.) do pełnienia funkcji inspektora nadzoru w/w branży. </w:t>
      </w:r>
    </w:p>
    <w:p w:rsidR="003E1DA9" w:rsidRPr="003E1DA9" w:rsidRDefault="003E1DA9" w:rsidP="003E1DA9">
      <w:pPr>
        <w:numPr>
          <w:ilvl w:val="1"/>
          <w:numId w:val="8"/>
        </w:numPr>
        <w:spacing w:after="0" w:line="240" w:lineRule="auto"/>
        <w:ind w:left="426" w:hanging="426"/>
        <w:contextualSpacing/>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Do realizacji zamówienia jedna osoba może posiadać kilka uprawnień, co Zamawiający potraktuje jako spełnienie wymaganego warunku. Na potwierdzenie spełniania warunków dysponowania odpowiednimi osobami zdolnymi do wykonania zamówienia. Wykonawca przedstawi oświadczenie, że osoby które będą uczestniczyć w wykonaniu zamówienia posiadają wymagane uprawnienia.</w:t>
      </w:r>
    </w:p>
    <w:p w:rsidR="003E1DA9" w:rsidRPr="003E1DA9" w:rsidRDefault="003E1DA9" w:rsidP="003E1DA9">
      <w:pPr>
        <w:spacing w:after="0" w:line="240" w:lineRule="auto"/>
        <w:ind w:left="284"/>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b/>
          <w:bCs/>
          <w:lang w:eastAsia="pl-PL"/>
        </w:rPr>
        <w:t>VI. Wymagane dokumenty w przedmiotowym postępowaniu.</w:t>
      </w:r>
    </w:p>
    <w:p w:rsidR="003E1DA9" w:rsidRPr="003E1DA9" w:rsidRDefault="003E1DA9" w:rsidP="003E1DA9">
      <w:pPr>
        <w:numPr>
          <w:ilvl w:val="0"/>
          <w:numId w:val="4"/>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„Wykaz usług” według druku, który stanowi załącznik nr 2 do niniejszego zapytania ofertowego,</w:t>
      </w:r>
    </w:p>
    <w:p w:rsidR="003E1DA9" w:rsidRPr="003E1DA9" w:rsidRDefault="003E1DA9" w:rsidP="003E1DA9">
      <w:pPr>
        <w:numPr>
          <w:ilvl w:val="0"/>
          <w:numId w:val="4"/>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„Wykaz osób” według druku, który stanowi załącznik nr 3 do niniejszego zapytania ofertowego,</w:t>
      </w:r>
    </w:p>
    <w:p w:rsidR="003E1DA9" w:rsidRPr="003E1DA9" w:rsidRDefault="003E1DA9" w:rsidP="003E1DA9">
      <w:pPr>
        <w:numPr>
          <w:ilvl w:val="0"/>
          <w:numId w:val="4"/>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„Oświadczenia o uprawnieniach osób wykonujących zamówienie” według druku, który stanowi załącznik nr 4 do niniejszego zapytania ofertowego.</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spacing w:after="0" w:line="240" w:lineRule="auto"/>
        <w:jc w:val="both"/>
        <w:rPr>
          <w:rFonts w:asciiTheme="majorHAnsi" w:hAnsiTheme="majorHAnsi" w:cs="Times New Roman"/>
          <w:b/>
          <w14:ligatures w14:val="standard"/>
        </w:rPr>
      </w:pPr>
      <w:r w:rsidRPr="003E1DA9">
        <w:rPr>
          <w:rFonts w:asciiTheme="majorHAnsi" w:eastAsia="Times New Roman" w:hAnsiTheme="majorHAnsi" w:cs="Times New Roman"/>
          <w:b/>
          <w:bCs/>
          <w:lang w:eastAsia="pl-PL"/>
        </w:rPr>
        <w:t xml:space="preserve">VII. </w:t>
      </w:r>
      <w:r w:rsidRPr="003E1DA9">
        <w:rPr>
          <w:rFonts w:asciiTheme="majorHAnsi" w:hAnsiTheme="majorHAnsi" w:cs="Times New Roman"/>
          <w:b/>
          <w14:ligatures w14:val="standard"/>
        </w:rPr>
        <w:t>Informacje o procedurze zapytania ofertowego:</w:t>
      </w:r>
    </w:p>
    <w:p w:rsidR="003E1DA9" w:rsidRPr="003E1DA9" w:rsidRDefault="003E1DA9" w:rsidP="003E1DA9">
      <w:pPr>
        <w:numPr>
          <w:ilvl w:val="0"/>
          <w:numId w:val="12"/>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 xml:space="preserve">Ofertę na załączonym formularzu ofertowym należy złożyć w terminie </w:t>
      </w:r>
      <w:r w:rsidR="00081EE4">
        <w:rPr>
          <w:rFonts w:asciiTheme="majorHAnsi" w:hAnsiTheme="majorHAnsi" w:cs="Times New Roman"/>
          <w:b/>
          <w14:ligatures w14:val="standard"/>
        </w:rPr>
        <w:t>do dnia 31-08-2017 r.</w:t>
      </w:r>
      <w:r w:rsidRPr="003E1DA9">
        <w:rPr>
          <w:rFonts w:asciiTheme="majorHAnsi" w:hAnsiTheme="majorHAnsi" w:cs="Times New Roman"/>
          <w:b/>
          <w14:ligatures w14:val="standard"/>
        </w:rPr>
        <w:t xml:space="preserve"> do godz. 12:00</w:t>
      </w:r>
      <w:r w:rsidRPr="003E1DA9">
        <w:rPr>
          <w:rFonts w:asciiTheme="majorHAnsi" w:hAnsiTheme="majorHAnsi" w:cs="Times New Roman"/>
          <w14:ligatures w14:val="standard"/>
        </w:rPr>
        <w:t xml:space="preserve">  </w:t>
      </w:r>
    </w:p>
    <w:p w:rsidR="003E1DA9" w:rsidRPr="003E1DA9" w:rsidRDefault="003E1DA9" w:rsidP="003E1DA9">
      <w:pPr>
        <w:numPr>
          <w:ilvl w:val="0"/>
          <w:numId w:val="14"/>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w siedzibie Gminy Aleksandrów Kujawski w formie pisemnej osobiście lub listownie w zaklejonych kopertach z napisem „OFERTA – Pl.271.</w:t>
      </w:r>
      <w:r w:rsidR="00EE0550">
        <w:rPr>
          <w:rFonts w:asciiTheme="majorHAnsi" w:hAnsiTheme="majorHAnsi" w:cs="Times New Roman"/>
          <w14:ligatures w14:val="standard"/>
        </w:rPr>
        <w:t>6</w:t>
      </w:r>
      <w:r w:rsidRPr="003E1DA9">
        <w:rPr>
          <w:rFonts w:asciiTheme="majorHAnsi" w:hAnsiTheme="majorHAnsi" w:cs="Times New Roman"/>
          <w14:ligatures w14:val="standard"/>
        </w:rPr>
        <w:t xml:space="preserve">.2016.MR” lub </w:t>
      </w:r>
    </w:p>
    <w:p w:rsidR="003E1DA9" w:rsidRPr="003E1DA9" w:rsidRDefault="003E1DA9" w:rsidP="003E1DA9">
      <w:pPr>
        <w:numPr>
          <w:ilvl w:val="0"/>
          <w:numId w:val="14"/>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 xml:space="preserve">przesłanie oferty w formie elektronicznej na adres: </w:t>
      </w:r>
      <w:hyperlink r:id="rId5" w:history="1">
        <w:r w:rsidRPr="003E1DA9">
          <w:rPr>
            <w:rFonts w:asciiTheme="majorHAnsi" w:hAnsiTheme="majorHAnsi" w:cs="Times New Roman"/>
            <w:color w:val="0000FF"/>
            <w:u w:val="single"/>
            <w14:ligatures w14:val="standard"/>
          </w:rPr>
          <w:t>monika.rolirad@gmina-aleksandrowkujawski.pl</w:t>
        </w:r>
      </w:hyperlink>
      <w:r w:rsidRPr="003E1DA9">
        <w:rPr>
          <w:rFonts w:asciiTheme="majorHAnsi" w:hAnsiTheme="majorHAnsi" w:cs="Times New Roman"/>
          <w14:ligatures w14:val="standard"/>
        </w:rPr>
        <w:t xml:space="preserve">. lub </w:t>
      </w:r>
    </w:p>
    <w:p w:rsidR="003E1DA9" w:rsidRPr="003E1DA9" w:rsidRDefault="003E1DA9" w:rsidP="003E1DA9">
      <w:pPr>
        <w:numPr>
          <w:ilvl w:val="0"/>
          <w:numId w:val="14"/>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przesłanie oferty faxem na nr 54 282 20 31</w:t>
      </w:r>
    </w:p>
    <w:p w:rsidR="003E1DA9" w:rsidRPr="003E1DA9" w:rsidRDefault="003E1DA9" w:rsidP="003E1DA9">
      <w:pPr>
        <w:numPr>
          <w:ilvl w:val="0"/>
          <w:numId w:val="12"/>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Zaleca się zainteresowanym Wykonawcom przeprowadzenie wizji lokalnej obiektów użyteczności publicznej objętych zamówieniem.</w:t>
      </w:r>
    </w:p>
    <w:p w:rsidR="003E1DA9" w:rsidRPr="003E1DA9" w:rsidRDefault="003E1DA9" w:rsidP="003E1DA9">
      <w:pPr>
        <w:numPr>
          <w:ilvl w:val="0"/>
          <w:numId w:val="12"/>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Osobami upoważnionymi do kontaktów z oferentami i udzielania wszelkich wyjaśnień są:</w:t>
      </w:r>
    </w:p>
    <w:p w:rsidR="003E1DA9" w:rsidRPr="00081EE4" w:rsidRDefault="003E1DA9" w:rsidP="003E1DA9">
      <w:pPr>
        <w:numPr>
          <w:ilvl w:val="0"/>
          <w:numId w:val="13"/>
        </w:numPr>
        <w:spacing w:after="0" w:line="240" w:lineRule="auto"/>
        <w:ind w:left="1418" w:hanging="284"/>
        <w:contextualSpacing/>
        <w:jc w:val="both"/>
        <w:rPr>
          <w:rFonts w:asciiTheme="majorHAnsi" w:hAnsiTheme="majorHAnsi" w:cs="Times New Roman"/>
          <w:lang w:val="en-US"/>
          <w14:ligatures w14:val="standard"/>
        </w:rPr>
      </w:pPr>
      <w:r w:rsidRPr="003E1DA9">
        <w:rPr>
          <w:rFonts w:asciiTheme="majorHAnsi" w:hAnsiTheme="majorHAnsi" w:cs="Times New Roman"/>
          <w14:ligatures w14:val="standard"/>
        </w:rPr>
        <w:t>Malwina Andrusiak – Kierownik wydziału Planowania Urzędu Gminy Aleksandrów Kujawski ul. Słowackiego 12, 87-70</w:t>
      </w:r>
      <w:r w:rsidR="00081EE4">
        <w:rPr>
          <w:rFonts w:asciiTheme="majorHAnsi" w:hAnsiTheme="majorHAnsi" w:cs="Times New Roman"/>
          <w14:ligatures w14:val="standard"/>
        </w:rPr>
        <w:t xml:space="preserve">0 Aleksandrów Kujawski pok. </w:t>
      </w:r>
      <w:proofErr w:type="spellStart"/>
      <w:r w:rsidR="00081EE4" w:rsidRPr="00081EE4">
        <w:rPr>
          <w:rFonts w:asciiTheme="majorHAnsi" w:hAnsiTheme="majorHAnsi" w:cs="Times New Roman"/>
          <w:lang w:val="en-US"/>
          <w14:ligatures w14:val="standard"/>
        </w:rPr>
        <w:t>Nr</w:t>
      </w:r>
      <w:proofErr w:type="spellEnd"/>
      <w:r w:rsidR="00081EE4" w:rsidRPr="00081EE4">
        <w:rPr>
          <w:rFonts w:asciiTheme="majorHAnsi" w:hAnsiTheme="majorHAnsi" w:cs="Times New Roman"/>
          <w:lang w:val="en-US"/>
          <w14:ligatures w14:val="standard"/>
        </w:rPr>
        <w:t xml:space="preserve"> 10</w:t>
      </w:r>
      <w:r w:rsidR="00081EE4">
        <w:rPr>
          <w:rFonts w:asciiTheme="majorHAnsi" w:hAnsiTheme="majorHAnsi" w:cs="Times New Roman"/>
          <w:lang w:val="en-US"/>
          <w14:ligatures w14:val="standard"/>
        </w:rPr>
        <w:t xml:space="preserve"> </w:t>
      </w:r>
      <w:proofErr w:type="spellStart"/>
      <w:r w:rsidR="00081EE4">
        <w:rPr>
          <w:rFonts w:asciiTheme="majorHAnsi" w:hAnsiTheme="majorHAnsi" w:cs="Times New Roman"/>
          <w:lang w:val="en-US"/>
          <w14:ligatures w14:val="standard"/>
        </w:rPr>
        <w:t>parter</w:t>
      </w:r>
      <w:proofErr w:type="spellEnd"/>
      <w:r w:rsidR="00081EE4">
        <w:rPr>
          <w:rFonts w:asciiTheme="majorHAnsi" w:hAnsiTheme="majorHAnsi" w:cs="Times New Roman"/>
          <w:lang w:val="en-US"/>
          <w14:ligatures w14:val="standard"/>
        </w:rPr>
        <w:t xml:space="preserve">, tel. 542822059 </w:t>
      </w:r>
      <w:proofErr w:type="spellStart"/>
      <w:r w:rsidR="00081EE4">
        <w:rPr>
          <w:rFonts w:asciiTheme="majorHAnsi" w:hAnsiTheme="majorHAnsi" w:cs="Times New Roman"/>
          <w:lang w:val="en-US"/>
          <w14:ligatures w14:val="standard"/>
        </w:rPr>
        <w:t>wew</w:t>
      </w:r>
      <w:proofErr w:type="spellEnd"/>
      <w:r w:rsidR="00081EE4">
        <w:rPr>
          <w:rFonts w:asciiTheme="majorHAnsi" w:hAnsiTheme="majorHAnsi" w:cs="Times New Roman"/>
          <w:lang w:val="en-US"/>
          <w14:ligatures w14:val="standard"/>
        </w:rPr>
        <w:t>. 32</w:t>
      </w:r>
      <w:r w:rsidRPr="00081EE4">
        <w:rPr>
          <w:rFonts w:asciiTheme="majorHAnsi" w:hAnsiTheme="majorHAnsi" w:cs="Times New Roman"/>
          <w:lang w:val="en-US"/>
          <w14:ligatures w14:val="standard"/>
        </w:rPr>
        <w:t xml:space="preserve"> mail: </w:t>
      </w:r>
      <w:hyperlink r:id="rId6" w:history="1">
        <w:r w:rsidRPr="00081EE4">
          <w:rPr>
            <w:rFonts w:asciiTheme="majorHAnsi" w:hAnsiTheme="majorHAnsi" w:cs="Times New Roman"/>
            <w:u w:val="single"/>
            <w:lang w:val="en-US"/>
            <w14:ligatures w14:val="standard"/>
          </w:rPr>
          <w:t>malwina.andrusiak@gmina-aleksandrowkujawski.pl</w:t>
        </w:r>
      </w:hyperlink>
      <w:r w:rsidRPr="00081EE4">
        <w:rPr>
          <w:rFonts w:asciiTheme="majorHAnsi" w:hAnsiTheme="majorHAnsi" w:cs="Times New Roman"/>
          <w:lang w:val="en-US"/>
          <w14:ligatures w14:val="standard"/>
        </w:rPr>
        <w:t xml:space="preserve">. </w:t>
      </w:r>
    </w:p>
    <w:p w:rsidR="003E1DA9" w:rsidRDefault="003E1DA9" w:rsidP="003E1DA9">
      <w:pPr>
        <w:numPr>
          <w:ilvl w:val="0"/>
          <w:numId w:val="13"/>
        </w:numPr>
        <w:spacing w:after="0" w:line="240" w:lineRule="auto"/>
        <w:ind w:left="1418" w:hanging="284"/>
        <w:contextualSpacing/>
        <w:jc w:val="both"/>
        <w:rPr>
          <w:rFonts w:asciiTheme="majorHAnsi" w:hAnsiTheme="majorHAnsi" w:cs="Times New Roman"/>
          <w14:ligatures w14:val="standard"/>
        </w:rPr>
      </w:pPr>
      <w:r w:rsidRPr="003E1DA9">
        <w:rPr>
          <w:rFonts w:asciiTheme="majorHAnsi" w:hAnsiTheme="majorHAnsi" w:cs="Times New Roman"/>
          <w14:ligatures w14:val="standard"/>
        </w:rPr>
        <w:lastRenderedPageBreak/>
        <w:t xml:space="preserve">Monika Rolirad - inspektor ds. pozyskiwania funduszy Urzędu Gminy Aleksandrów Kujawski ul. Słowackiego 12, 87-700 Aleksandrów Kujawski pok. Nr 4 parter, tel. 542822059 wew. 26 mail: </w:t>
      </w:r>
      <w:hyperlink r:id="rId7" w:history="1">
        <w:r w:rsidRPr="003E1DA9">
          <w:rPr>
            <w:rFonts w:asciiTheme="majorHAnsi" w:hAnsiTheme="majorHAnsi" w:cs="Times New Roman"/>
            <w:u w:val="single"/>
            <w14:ligatures w14:val="standard"/>
          </w:rPr>
          <w:t>monika.rolirad@gmina-aleksandrowkujawski.pl</w:t>
        </w:r>
      </w:hyperlink>
      <w:r w:rsidRPr="003E1DA9">
        <w:rPr>
          <w:rFonts w:asciiTheme="majorHAnsi" w:hAnsiTheme="majorHAnsi" w:cs="Times New Roman"/>
          <w14:ligatures w14:val="standard"/>
        </w:rPr>
        <w:t xml:space="preserve">. </w:t>
      </w:r>
    </w:p>
    <w:p w:rsidR="00081EE4" w:rsidRPr="00081EE4" w:rsidRDefault="00081EE4" w:rsidP="003E1DA9">
      <w:pPr>
        <w:numPr>
          <w:ilvl w:val="0"/>
          <w:numId w:val="13"/>
        </w:numPr>
        <w:spacing w:after="0" w:line="240" w:lineRule="auto"/>
        <w:ind w:left="1418" w:hanging="284"/>
        <w:contextualSpacing/>
        <w:jc w:val="both"/>
        <w:rPr>
          <w:rFonts w:asciiTheme="majorHAnsi" w:hAnsiTheme="majorHAnsi" w:cs="Times New Roman"/>
          <w:lang w:val="en-US"/>
          <w14:ligatures w14:val="standard"/>
        </w:rPr>
      </w:pPr>
      <w:r>
        <w:rPr>
          <w:rFonts w:asciiTheme="majorHAnsi" w:hAnsiTheme="majorHAnsi" w:cs="Times New Roman"/>
          <w14:ligatures w14:val="standard"/>
        </w:rPr>
        <w:t xml:space="preserve">Łukasz Korzeniewski – Kierownik Wydziału Inwestycji </w:t>
      </w:r>
      <w:r>
        <w:rPr>
          <w:rFonts w:asciiTheme="majorHAnsi" w:hAnsiTheme="majorHAnsi" w:cs="Times New Roman"/>
          <w14:ligatures w14:val="standard"/>
        </w:rPr>
        <w:t>Urzędu Gminy Aleksandrów Kujawski ul. Słowackiego 12, 87-70</w:t>
      </w:r>
      <w:r>
        <w:rPr>
          <w:rFonts w:asciiTheme="majorHAnsi" w:hAnsiTheme="majorHAnsi" w:cs="Times New Roman"/>
          <w14:ligatures w14:val="standard"/>
        </w:rPr>
        <w:t xml:space="preserve">0 Aleksandrów Kujawski pok. </w:t>
      </w:r>
      <w:proofErr w:type="spellStart"/>
      <w:r w:rsidRPr="00081EE4">
        <w:rPr>
          <w:rFonts w:asciiTheme="majorHAnsi" w:hAnsiTheme="majorHAnsi" w:cs="Times New Roman"/>
          <w:lang w:val="en-US"/>
          <w14:ligatures w14:val="standard"/>
        </w:rPr>
        <w:t>Nr</w:t>
      </w:r>
      <w:proofErr w:type="spellEnd"/>
      <w:r w:rsidRPr="00081EE4">
        <w:rPr>
          <w:rFonts w:asciiTheme="majorHAnsi" w:hAnsiTheme="majorHAnsi" w:cs="Times New Roman"/>
          <w:lang w:val="en-US"/>
          <w14:ligatures w14:val="standard"/>
        </w:rPr>
        <w:t xml:space="preserve"> 11 </w:t>
      </w:r>
      <w:proofErr w:type="spellStart"/>
      <w:r w:rsidRPr="00081EE4">
        <w:rPr>
          <w:rFonts w:asciiTheme="majorHAnsi" w:hAnsiTheme="majorHAnsi" w:cs="Times New Roman"/>
          <w:lang w:val="en-US"/>
          <w14:ligatures w14:val="standard"/>
        </w:rPr>
        <w:t>parter</w:t>
      </w:r>
      <w:proofErr w:type="spellEnd"/>
      <w:r w:rsidRPr="00081EE4">
        <w:rPr>
          <w:rFonts w:asciiTheme="majorHAnsi" w:hAnsiTheme="majorHAnsi" w:cs="Times New Roman"/>
          <w:lang w:val="en-US"/>
          <w14:ligatures w14:val="standard"/>
        </w:rPr>
        <w:t xml:space="preserve">, tel. 542822059 </w:t>
      </w:r>
      <w:proofErr w:type="spellStart"/>
      <w:r w:rsidRPr="00081EE4">
        <w:rPr>
          <w:rFonts w:asciiTheme="majorHAnsi" w:hAnsiTheme="majorHAnsi" w:cs="Times New Roman"/>
          <w:lang w:val="en-US"/>
          <w14:ligatures w14:val="standard"/>
        </w:rPr>
        <w:t>wew</w:t>
      </w:r>
      <w:proofErr w:type="spellEnd"/>
      <w:r w:rsidRPr="00081EE4">
        <w:rPr>
          <w:rFonts w:asciiTheme="majorHAnsi" w:hAnsiTheme="majorHAnsi" w:cs="Times New Roman"/>
          <w:lang w:val="en-US"/>
          <w14:ligatures w14:val="standard"/>
        </w:rPr>
        <w:t>. 34</w:t>
      </w:r>
      <w:r w:rsidRPr="00081EE4">
        <w:rPr>
          <w:rFonts w:asciiTheme="majorHAnsi" w:hAnsiTheme="majorHAnsi" w:cs="Times New Roman"/>
          <w:lang w:val="en-US"/>
          <w14:ligatures w14:val="standard"/>
        </w:rPr>
        <w:t xml:space="preserve"> mail: </w:t>
      </w:r>
      <w:hyperlink r:id="rId8" w:history="1">
        <w:r w:rsidRPr="002E0AC4">
          <w:rPr>
            <w:rStyle w:val="Hipercze"/>
            <w:rFonts w:asciiTheme="majorHAnsi" w:hAnsiTheme="majorHAnsi" w:cs="Times New Roman"/>
            <w:lang w:val="en-US"/>
            <w14:ligatures w14:val="standard"/>
          </w:rPr>
          <w:t>lukasz.korzeniewski@gmina-aleksandrowkujawski.pl</w:t>
        </w:r>
      </w:hyperlink>
      <w:r w:rsidRPr="00081EE4">
        <w:rPr>
          <w:rFonts w:asciiTheme="majorHAnsi" w:hAnsiTheme="majorHAnsi" w:cs="Times New Roman"/>
          <w:lang w:val="en-US"/>
          <w14:ligatures w14:val="standard"/>
        </w:rPr>
        <w:t>.</w:t>
      </w:r>
    </w:p>
    <w:p w:rsidR="003E1DA9" w:rsidRPr="003E1DA9" w:rsidRDefault="003E1DA9" w:rsidP="003E1DA9">
      <w:pPr>
        <w:numPr>
          <w:ilvl w:val="0"/>
          <w:numId w:val="12"/>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Wyniki procedury zapytania ofertowego zostaną przesłane drogą elektroniczną</w:t>
      </w:r>
    </w:p>
    <w:p w:rsidR="003E1DA9" w:rsidRPr="003E1DA9" w:rsidRDefault="003E1DA9" w:rsidP="003E1DA9">
      <w:pPr>
        <w:numPr>
          <w:ilvl w:val="0"/>
          <w:numId w:val="12"/>
        </w:numPr>
        <w:spacing w:after="0" w:line="240" w:lineRule="auto"/>
        <w:contextualSpacing/>
        <w:jc w:val="both"/>
        <w:rPr>
          <w:rFonts w:asciiTheme="majorHAnsi" w:hAnsiTheme="majorHAnsi" w:cs="Times New Roman"/>
          <w14:ligatures w14:val="standard"/>
        </w:rPr>
      </w:pPr>
      <w:r w:rsidRPr="003E1DA9">
        <w:rPr>
          <w:rFonts w:asciiTheme="majorHAnsi" w:hAnsiTheme="majorHAnsi" w:cs="Times New Roman"/>
          <w14:ligatures w14:val="standard"/>
        </w:rPr>
        <w:t>Z wybranym Wykonawcą zostanie podpisana umowa na zasadach określonych w formularzu  stanowiącym załącznik nr 5 do niniejszej procedury.</w:t>
      </w:r>
    </w:p>
    <w:p w:rsidR="003E1DA9" w:rsidRPr="003E1DA9" w:rsidRDefault="003E1DA9" w:rsidP="003E1DA9">
      <w:pPr>
        <w:spacing w:after="0" w:line="240" w:lineRule="auto"/>
        <w:ind w:left="720"/>
        <w:contextualSpacing/>
        <w:jc w:val="both"/>
        <w:rPr>
          <w:rFonts w:asciiTheme="majorHAnsi" w:hAnsiTheme="majorHAnsi" w:cs="Times New Roman"/>
          <w14:ligatures w14:val="standard"/>
        </w:rPr>
      </w:pPr>
    </w:p>
    <w:p w:rsidR="003E1DA9" w:rsidRPr="003E1DA9" w:rsidRDefault="003E1DA9" w:rsidP="003E1DA9">
      <w:pPr>
        <w:numPr>
          <w:ilvl w:val="2"/>
          <w:numId w:val="8"/>
        </w:numPr>
        <w:spacing w:after="0" w:line="240" w:lineRule="auto"/>
        <w:ind w:left="567" w:hanging="567"/>
        <w:contextualSpacing/>
        <w:jc w:val="both"/>
        <w:rPr>
          <w:rFonts w:asciiTheme="majorHAnsi" w:hAnsiTheme="majorHAnsi" w:cs="Times New Roman"/>
          <w:b/>
          <w14:ligatures w14:val="standard"/>
        </w:rPr>
      </w:pPr>
      <w:r w:rsidRPr="003E1DA9">
        <w:rPr>
          <w:rFonts w:asciiTheme="majorHAnsi" w:hAnsiTheme="majorHAnsi" w:cs="Times New Roman"/>
          <w:b/>
          <w14:ligatures w14:val="standard"/>
        </w:rPr>
        <w:t>Rodzaje i opis kryteriów, którymi Zamawiający będzie się kierował przy wyborze oferty warz z podaniem znaczenia tych kryteriów i sposobu oceny ofert:</w:t>
      </w:r>
    </w:p>
    <w:p w:rsidR="003E1DA9" w:rsidRPr="003E1DA9" w:rsidRDefault="003E1DA9" w:rsidP="003E1DA9">
      <w:pPr>
        <w:spacing w:after="0" w:line="240" w:lineRule="auto"/>
        <w:jc w:val="both"/>
        <w:rPr>
          <w:rFonts w:asciiTheme="majorHAnsi" w:hAnsiTheme="majorHAnsi" w:cs="Times New Roman"/>
          <w14:ligatures w14:val="standard"/>
        </w:rPr>
      </w:pPr>
      <w:r w:rsidRPr="003E1DA9">
        <w:rPr>
          <w:rFonts w:asciiTheme="majorHAnsi" w:hAnsiTheme="majorHAnsi" w:cs="Times New Roman"/>
          <w14:ligatures w14:val="standard"/>
        </w:rPr>
        <w:t xml:space="preserve">cena brutto – 100% </w:t>
      </w:r>
    </w:p>
    <w:p w:rsidR="003E1DA9" w:rsidRPr="003E1DA9" w:rsidRDefault="003E1DA9" w:rsidP="003E1DA9">
      <w:pPr>
        <w:spacing w:after="0" w:line="240" w:lineRule="auto"/>
        <w:jc w:val="both"/>
        <w:rPr>
          <w:rFonts w:asciiTheme="majorHAnsi" w:hAnsiTheme="majorHAnsi" w:cs="Times New Roman"/>
          <w14:ligatures w14:val="standard"/>
        </w:rPr>
      </w:pP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w:t>
      </w:r>
    </w:p>
    <w:p w:rsidR="003E1DA9" w:rsidRPr="003E1DA9" w:rsidRDefault="003E1DA9" w:rsidP="003E1DA9">
      <w:p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b/>
          <w:bCs/>
          <w:lang w:eastAsia="pl-PL"/>
        </w:rPr>
        <w:t>X. Załączniki do zapytania ofertowego:</w:t>
      </w:r>
    </w:p>
    <w:p w:rsidR="003E1DA9" w:rsidRPr="003E1DA9" w:rsidRDefault="003E1DA9" w:rsidP="003E1DA9">
      <w:pPr>
        <w:numPr>
          <w:ilvl w:val="0"/>
          <w:numId w:val="5"/>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Formularz oferty – załącznik 1</w:t>
      </w:r>
    </w:p>
    <w:p w:rsidR="003E1DA9" w:rsidRPr="003E1DA9" w:rsidRDefault="003E1DA9" w:rsidP="003E1DA9">
      <w:pPr>
        <w:numPr>
          <w:ilvl w:val="0"/>
          <w:numId w:val="5"/>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Wykaz usług – załącznik 2</w:t>
      </w:r>
    </w:p>
    <w:p w:rsidR="003E1DA9" w:rsidRPr="003E1DA9" w:rsidRDefault="003E1DA9" w:rsidP="003E1DA9">
      <w:pPr>
        <w:numPr>
          <w:ilvl w:val="0"/>
          <w:numId w:val="5"/>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Wykaz osób – załącznik 3</w:t>
      </w:r>
    </w:p>
    <w:p w:rsidR="003E1DA9" w:rsidRPr="003E1DA9" w:rsidRDefault="003E1DA9" w:rsidP="003E1DA9">
      <w:pPr>
        <w:numPr>
          <w:ilvl w:val="0"/>
          <w:numId w:val="5"/>
        </w:numPr>
        <w:spacing w:after="0" w:line="240" w:lineRule="auto"/>
        <w:jc w:val="both"/>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Oświadczenie – załącznik nr 4</w:t>
      </w: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3E1DA9" w:rsidRPr="003E1DA9" w:rsidRDefault="003E1DA9" w:rsidP="003E1DA9">
      <w:pPr>
        <w:spacing w:after="0" w:line="240" w:lineRule="auto"/>
        <w:rPr>
          <w:rFonts w:asciiTheme="majorHAnsi" w:hAnsiTheme="majorHAnsi"/>
        </w:rPr>
      </w:pPr>
      <w:r w:rsidRPr="003E1DA9">
        <w:rPr>
          <w:rFonts w:asciiTheme="majorHAnsi" w:hAnsiTheme="majorHAnsi"/>
        </w:rPr>
        <w:lastRenderedPageBreak/>
        <w:t>Załącznik nr 1 – formularz ofertowy</w:t>
      </w:r>
    </w:p>
    <w:p w:rsidR="003E1DA9" w:rsidRPr="003E1DA9" w:rsidRDefault="003E1DA9" w:rsidP="003E1DA9">
      <w:pPr>
        <w:spacing w:after="0" w:line="240" w:lineRule="auto"/>
        <w:rPr>
          <w:rFonts w:asciiTheme="majorHAnsi" w:hAnsiTheme="majorHAnsi"/>
        </w:rPr>
      </w:pPr>
    </w:p>
    <w:p w:rsidR="003E1DA9" w:rsidRPr="003E1DA9" w:rsidRDefault="003E1DA9" w:rsidP="003E1DA9">
      <w:pPr>
        <w:spacing w:after="0" w:line="240" w:lineRule="auto"/>
        <w:rPr>
          <w:rFonts w:asciiTheme="majorHAnsi" w:hAnsiTheme="majorHAnsi"/>
        </w:rPr>
      </w:pPr>
    </w:p>
    <w:p w:rsidR="003E1DA9" w:rsidRPr="003E1DA9" w:rsidRDefault="003E1DA9" w:rsidP="003E1DA9">
      <w:pPr>
        <w:spacing w:after="0" w:line="240" w:lineRule="auto"/>
        <w:rPr>
          <w:rFonts w:asciiTheme="majorHAnsi" w:hAnsiTheme="majorHAnsi"/>
        </w:rPr>
      </w:pPr>
    </w:p>
    <w:p w:rsidR="003E1DA9" w:rsidRPr="003E1DA9" w:rsidRDefault="003E1DA9" w:rsidP="003E1DA9">
      <w:pPr>
        <w:spacing w:after="0" w:line="240" w:lineRule="auto"/>
        <w:jc w:val="both"/>
        <w:rPr>
          <w:rFonts w:asciiTheme="majorHAnsi" w:hAnsiTheme="majorHAnsi" w:cs="Times New Roman"/>
          <w14:ligatures w14:val="standard"/>
        </w:rPr>
      </w:pPr>
      <w:r w:rsidRPr="003E1DA9">
        <w:rPr>
          <w:rFonts w:asciiTheme="majorHAnsi" w:hAnsiTheme="majorHAnsi" w:cs="Times New Roman"/>
          <w14:ligatures w14:val="standard"/>
        </w:rPr>
        <w:t>Pl.271.</w:t>
      </w:r>
      <w:r w:rsidR="00EE0550">
        <w:rPr>
          <w:rFonts w:asciiTheme="majorHAnsi" w:hAnsiTheme="majorHAnsi" w:cs="Times New Roman"/>
          <w14:ligatures w14:val="standard"/>
        </w:rPr>
        <w:t>6</w:t>
      </w:r>
      <w:r w:rsidRPr="003E1DA9">
        <w:rPr>
          <w:rFonts w:asciiTheme="majorHAnsi" w:hAnsiTheme="majorHAnsi" w:cs="Times New Roman"/>
          <w14:ligatures w14:val="standard"/>
        </w:rPr>
        <w:t>.2016.MR</w:t>
      </w:r>
    </w:p>
    <w:p w:rsidR="003E1DA9" w:rsidRPr="003E1DA9" w:rsidRDefault="003E1DA9" w:rsidP="003E1DA9">
      <w:pPr>
        <w:spacing w:after="0" w:line="240" w:lineRule="auto"/>
        <w:jc w:val="center"/>
        <w:rPr>
          <w:rFonts w:asciiTheme="majorHAnsi" w:hAnsiTheme="majorHAnsi"/>
          <w:b/>
        </w:rPr>
      </w:pPr>
    </w:p>
    <w:p w:rsidR="003E1DA9" w:rsidRPr="003E1DA9" w:rsidRDefault="003E1DA9" w:rsidP="003E1DA9">
      <w:pPr>
        <w:spacing w:after="0" w:line="240" w:lineRule="auto"/>
        <w:jc w:val="center"/>
        <w:rPr>
          <w:rFonts w:asciiTheme="majorHAnsi" w:hAnsiTheme="majorHAnsi"/>
          <w:b/>
        </w:rPr>
      </w:pPr>
      <w:r w:rsidRPr="003E1DA9">
        <w:rPr>
          <w:rFonts w:asciiTheme="majorHAnsi" w:hAnsiTheme="majorHAnsi"/>
          <w:b/>
        </w:rPr>
        <w:t>FORMULARZ OFERTOWY</w:t>
      </w:r>
    </w:p>
    <w:p w:rsidR="003E1DA9" w:rsidRPr="003E1DA9" w:rsidRDefault="003E1DA9" w:rsidP="003E1DA9">
      <w:pPr>
        <w:spacing w:after="0" w:line="240" w:lineRule="auto"/>
        <w:jc w:val="both"/>
        <w:rPr>
          <w:rFonts w:asciiTheme="majorHAnsi" w:hAnsiTheme="majorHAnsi"/>
        </w:rPr>
      </w:pPr>
    </w:p>
    <w:p w:rsidR="003E1DA9" w:rsidRPr="003E1DA9" w:rsidRDefault="003E1DA9" w:rsidP="00EE0550">
      <w:pPr>
        <w:keepNext/>
        <w:suppressAutoHyphens/>
        <w:spacing w:after="0" w:line="240" w:lineRule="auto"/>
        <w:ind w:right="-1"/>
        <w:jc w:val="both"/>
        <w:outlineLvl w:val="4"/>
        <w:rPr>
          <w:rFonts w:asciiTheme="majorHAnsi" w:eastAsia="Times New Roman" w:hAnsiTheme="majorHAnsi" w:cs="Times New Roman"/>
          <w:lang w:eastAsia="pl-PL"/>
        </w:rPr>
      </w:pPr>
      <w:r w:rsidRPr="003E1DA9">
        <w:rPr>
          <w:rFonts w:asciiTheme="majorHAnsi" w:eastAsia="Times New Roman" w:hAnsiTheme="majorHAnsi" w:cs="Times New Roman"/>
          <w:lang w:eastAsia="pl-PL"/>
        </w:rPr>
        <w:t xml:space="preserve">Zgodnie z </w:t>
      </w:r>
      <w:r w:rsidR="00081EE4">
        <w:rPr>
          <w:rFonts w:asciiTheme="majorHAnsi" w:eastAsia="Times New Roman" w:hAnsiTheme="majorHAnsi" w:cs="Times New Roman"/>
          <w:lang w:eastAsia="pl-PL"/>
        </w:rPr>
        <w:t>zapytaniem ofertowym z dnia 23-08-2017r.</w:t>
      </w:r>
      <w:r w:rsidRPr="003E1DA9">
        <w:rPr>
          <w:rFonts w:asciiTheme="majorHAnsi" w:eastAsia="Times New Roman" w:hAnsiTheme="majorHAnsi" w:cs="Times New Roman"/>
          <w:lang w:eastAsia="pl-PL"/>
        </w:rPr>
        <w:t xml:space="preserve"> oferuję pełnienie funkcji inspektora nadzoru inwestorskiego</w:t>
      </w:r>
      <w:r w:rsidR="00EE0550" w:rsidRPr="00EE0550">
        <w:rPr>
          <w:rFonts w:asciiTheme="majorHAnsi" w:eastAsia="Times New Roman" w:hAnsiTheme="majorHAnsi" w:cs="Times New Roman"/>
          <w:lang w:eastAsia="pl-PL"/>
        </w:rPr>
        <w:t xml:space="preserve"> w specjalności:</w:t>
      </w:r>
      <w:r w:rsidR="00EE0550">
        <w:rPr>
          <w:rFonts w:asciiTheme="majorHAnsi" w:eastAsia="Times New Roman" w:hAnsiTheme="majorHAnsi" w:cs="Times New Roman"/>
          <w:lang w:eastAsia="pl-PL"/>
        </w:rPr>
        <w:t xml:space="preserve"> </w:t>
      </w:r>
      <w:r w:rsidR="00EE0550" w:rsidRPr="00EE0550">
        <w:rPr>
          <w:rFonts w:asciiTheme="majorHAnsi" w:eastAsia="Times New Roman" w:hAnsiTheme="majorHAnsi" w:cs="Times New Roman"/>
          <w:lang w:eastAsia="pl-PL"/>
        </w:rPr>
        <w:t>instalacyjnej w zakresie instalacji, sieci i urządzeń elektrycznych i elektroenergetycznych bez ograniczeń, obejmujące instalacje elektryczne, panele fotowoltaiczne,</w:t>
      </w:r>
      <w:r w:rsidRPr="003E1DA9">
        <w:rPr>
          <w:rFonts w:asciiTheme="majorHAnsi" w:eastAsia="Times New Roman" w:hAnsiTheme="majorHAnsi" w:cs="Times New Roman"/>
          <w:lang w:eastAsia="pl-PL"/>
        </w:rPr>
        <w:t xml:space="preserve">, przy realizacji inwestycji </w:t>
      </w:r>
      <w:proofErr w:type="spellStart"/>
      <w:r w:rsidRPr="003E1DA9">
        <w:rPr>
          <w:rFonts w:asciiTheme="majorHAnsi" w:eastAsia="Times New Roman" w:hAnsiTheme="majorHAnsi" w:cs="Times New Roman"/>
          <w:lang w:eastAsia="pl-PL"/>
        </w:rPr>
        <w:t>pn</w:t>
      </w:r>
      <w:proofErr w:type="spellEnd"/>
      <w:r w:rsidRPr="003E1DA9">
        <w:rPr>
          <w:rFonts w:asciiTheme="majorHAnsi" w:eastAsia="Times New Roman" w:hAnsiTheme="majorHAnsi" w:cs="Times New Roman"/>
          <w:lang w:eastAsia="pl-PL"/>
        </w:rPr>
        <w:t xml:space="preserve">: </w:t>
      </w:r>
      <w:r w:rsidRPr="003E1DA9">
        <w:rPr>
          <w:rFonts w:asciiTheme="majorHAnsi" w:eastAsia="Times New Roman" w:hAnsiTheme="majorHAnsi" w:cs="Times New Roman"/>
          <w:lang w:eastAsia="ar-SA"/>
        </w:rPr>
        <w:t>Termomodernizacja  budynków  użyteczności publicznej  na  terenie Gminy Aleksandrów Kujawski wraz z wykorzystaniem OZE”,</w:t>
      </w:r>
    </w:p>
    <w:p w:rsidR="003E1DA9" w:rsidRPr="003E1DA9" w:rsidRDefault="003E1DA9" w:rsidP="003E1DA9">
      <w:pPr>
        <w:spacing w:after="0" w:line="240" w:lineRule="auto"/>
        <w:rPr>
          <w:rFonts w:asciiTheme="majorHAnsi" w:hAnsiTheme="majorHAnsi"/>
          <w:lang w:eastAsia="ar-SA"/>
        </w:rPr>
      </w:pP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Dane dotyczące inspektora nadzoru inwestorskiego:</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Nazwa/Imię i nazwisko inspektora nadzoru ……………………………………………………</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Siedziba/adres zamieszkania ……………………………………………………………………</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Nr tel./fax. ………………………………………………………………………………………</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NIP ……………………………………………………………………………………………..</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REGON …………………………………………………………………………………………</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Numer rachunku bankowego …………………………………………………………………...</w:t>
      </w:r>
    </w:p>
    <w:p w:rsidR="003E1DA9" w:rsidRPr="003E1DA9" w:rsidRDefault="003E1DA9" w:rsidP="003E1DA9">
      <w:pPr>
        <w:spacing w:after="0" w:line="240" w:lineRule="auto"/>
        <w:jc w:val="both"/>
        <w:rPr>
          <w:rFonts w:asciiTheme="majorHAnsi" w:hAnsiTheme="majorHAnsi"/>
          <w:lang w:eastAsia="ar-SA"/>
        </w:rPr>
      </w:pPr>
      <w:r w:rsidRPr="003E1DA9">
        <w:rPr>
          <w:rFonts w:asciiTheme="majorHAnsi" w:hAnsiTheme="majorHAnsi"/>
          <w:lang w:eastAsia="ar-SA"/>
        </w:rPr>
        <w:t xml:space="preserve">Oferuję sprawowanie funkcji inspektora nadzoru inwestorskiego branży </w:t>
      </w:r>
      <w:r w:rsidRPr="003E1DA9">
        <w:rPr>
          <w:rFonts w:asciiTheme="majorHAnsi" w:hAnsiTheme="majorHAnsi"/>
        </w:rPr>
        <w:t xml:space="preserve">konstrukcyjno-budowlanej </w:t>
      </w:r>
      <w:r w:rsidRPr="003E1DA9">
        <w:rPr>
          <w:rFonts w:asciiTheme="majorHAnsi" w:hAnsiTheme="majorHAnsi"/>
          <w:lang w:eastAsia="ar-SA"/>
        </w:rPr>
        <w:t xml:space="preserve">w pełnym zakresie wynikającym z przepisów ustawy z dnia 7 lipca 1994 r. Prawo budowlane – art. 25 i art. 26 ustawy (tekst jedn. Dz. U. 2010r. Nr 243, poz. 1623 z </w:t>
      </w:r>
      <w:proofErr w:type="spellStart"/>
      <w:r w:rsidRPr="003E1DA9">
        <w:rPr>
          <w:rFonts w:asciiTheme="majorHAnsi" w:hAnsiTheme="majorHAnsi"/>
          <w:lang w:eastAsia="ar-SA"/>
        </w:rPr>
        <w:t>późn</w:t>
      </w:r>
      <w:proofErr w:type="spellEnd"/>
      <w:r w:rsidRPr="003E1DA9">
        <w:rPr>
          <w:rFonts w:asciiTheme="majorHAnsi" w:hAnsiTheme="majorHAnsi"/>
          <w:lang w:eastAsia="ar-SA"/>
        </w:rPr>
        <w:t>. zm.) oraz przepisów wykonawczych przy realizacji w/w inwestycji.</w:t>
      </w:r>
    </w:p>
    <w:p w:rsidR="003E1DA9" w:rsidRPr="003E1DA9" w:rsidRDefault="003E1DA9" w:rsidP="003E1DA9">
      <w:pPr>
        <w:spacing w:after="0" w:line="240" w:lineRule="auto"/>
        <w:jc w:val="both"/>
        <w:rPr>
          <w:rFonts w:asciiTheme="majorHAnsi" w:hAnsiTheme="majorHAnsi"/>
        </w:rPr>
      </w:pPr>
      <w:r w:rsidRPr="003E1DA9">
        <w:rPr>
          <w:rFonts w:asciiTheme="majorHAnsi" w:hAnsiTheme="majorHAnsi"/>
        </w:rPr>
        <w:t xml:space="preserve">Za sprawowanie funkcji inspektora nadzoru proponuję kwotę ryczałtową w wysokości  …………………………….……… zł netto plus należny podatek VAT ( ……………. %)  ……………………..….. zł co daje kwotę brutto ……………………………….. zł. (słownie: …………………………………… ) </w:t>
      </w:r>
    </w:p>
    <w:p w:rsidR="003E1DA9" w:rsidRPr="003E1DA9" w:rsidRDefault="003E1DA9" w:rsidP="003E1DA9">
      <w:pPr>
        <w:spacing w:after="0" w:line="240" w:lineRule="auto"/>
        <w:jc w:val="both"/>
        <w:rPr>
          <w:rFonts w:asciiTheme="majorHAnsi" w:hAnsiTheme="majorHAnsi"/>
        </w:rPr>
      </w:pPr>
      <w:r w:rsidRPr="003E1DA9">
        <w:rPr>
          <w:rFonts w:asciiTheme="majorHAnsi" w:hAnsiTheme="majorHAnsi"/>
        </w:rPr>
        <w:t>Na potwierdzenie spełniania wymagań do oferty załączam:</w:t>
      </w:r>
    </w:p>
    <w:p w:rsidR="003E1DA9" w:rsidRPr="003E1DA9" w:rsidRDefault="003E1DA9" w:rsidP="003E1DA9">
      <w:pPr>
        <w:numPr>
          <w:ilvl w:val="0"/>
          <w:numId w:val="11"/>
        </w:numPr>
        <w:spacing w:after="0" w:line="240" w:lineRule="auto"/>
        <w:ind w:left="284" w:hanging="284"/>
        <w:contextualSpacing/>
        <w:jc w:val="both"/>
        <w:rPr>
          <w:rFonts w:asciiTheme="majorHAnsi" w:hAnsiTheme="majorHAnsi"/>
        </w:rPr>
      </w:pPr>
      <w:r w:rsidRPr="003E1DA9">
        <w:rPr>
          <w:rFonts w:asciiTheme="majorHAnsi" w:hAnsiTheme="majorHAnsi"/>
        </w:rPr>
        <w:t xml:space="preserve">Kserokopię niezbędnych uprawnień w przedmiocie zamówienia. </w:t>
      </w:r>
    </w:p>
    <w:p w:rsidR="003E1DA9" w:rsidRPr="003E1DA9" w:rsidRDefault="003E1DA9" w:rsidP="003E1DA9">
      <w:pPr>
        <w:spacing w:after="0" w:line="240" w:lineRule="auto"/>
        <w:jc w:val="right"/>
        <w:rPr>
          <w:rFonts w:asciiTheme="majorHAnsi" w:hAnsiTheme="majorHAnsi"/>
        </w:rPr>
      </w:pPr>
    </w:p>
    <w:p w:rsidR="003E1DA9" w:rsidRPr="003E1DA9" w:rsidRDefault="003E1DA9" w:rsidP="003E1DA9">
      <w:pPr>
        <w:spacing w:after="0" w:line="240" w:lineRule="auto"/>
        <w:jc w:val="right"/>
        <w:rPr>
          <w:rFonts w:asciiTheme="majorHAnsi" w:hAnsiTheme="majorHAnsi"/>
        </w:rPr>
      </w:pPr>
    </w:p>
    <w:p w:rsidR="003E1DA9" w:rsidRPr="003E1DA9" w:rsidRDefault="003E1DA9" w:rsidP="003E1DA9">
      <w:pPr>
        <w:spacing w:after="0" w:line="240" w:lineRule="auto"/>
        <w:jc w:val="right"/>
        <w:rPr>
          <w:rFonts w:asciiTheme="majorHAnsi" w:hAnsiTheme="majorHAnsi"/>
        </w:rPr>
      </w:pPr>
    </w:p>
    <w:p w:rsidR="003E1DA9" w:rsidRPr="003E1DA9" w:rsidRDefault="003E1DA9" w:rsidP="003E1DA9">
      <w:pPr>
        <w:spacing w:after="0" w:line="240" w:lineRule="auto"/>
        <w:jc w:val="right"/>
        <w:rPr>
          <w:rFonts w:asciiTheme="majorHAnsi" w:hAnsiTheme="majorHAnsi"/>
        </w:rPr>
      </w:pPr>
    </w:p>
    <w:p w:rsidR="003E1DA9" w:rsidRPr="003E1DA9" w:rsidRDefault="00081EE4" w:rsidP="00081EE4">
      <w:pPr>
        <w:spacing w:after="0" w:line="240" w:lineRule="auto"/>
        <w:jc w:val="center"/>
        <w:rPr>
          <w:rFonts w:asciiTheme="majorHAnsi" w:hAnsiTheme="majorHAnsi"/>
        </w:rPr>
      </w:pPr>
      <w:r>
        <w:rPr>
          <w:rFonts w:asciiTheme="majorHAnsi" w:hAnsiTheme="majorHAnsi"/>
        </w:rPr>
        <w:t xml:space="preserve">                                                                                                         </w:t>
      </w:r>
      <w:r w:rsidR="003E1DA9" w:rsidRPr="003E1DA9">
        <w:rPr>
          <w:rFonts w:asciiTheme="majorHAnsi" w:hAnsiTheme="majorHAnsi"/>
        </w:rPr>
        <w:t>.…………………………….</w:t>
      </w:r>
    </w:p>
    <w:p w:rsidR="003E1DA9" w:rsidRPr="003E1DA9" w:rsidRDefault="003E1DA9" w:rsidP="003E1DA9">
      <w:pPr>
        <w:spacing w:after="0" w:line="240" w:lineRule="auto"/>
        <w:jc w:val="center"/>
        <w:rPr>
          <w:rFonts w:asciiTheme="majorHAnsi" w:hAnsiTheme="majorHAnsi"/>
        </w:rPr>
      </w:pPr>
      <w:r w:rsidRPr="003E1DA9">
        <w:rPr>
          <w:rFonts w:asciiTheme="majorHAnsi" w:hAnsiTheme="majorHAnsi"/>
        </w:rPr>
        <w:t xml:space="preserve">                                                                                                         (data i podpis oferenta)</w:t>
      </w: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Integralną część oferty stanowią następujące załączniki:</w:t>
      </w:r>
    </w:p>
    <w:p w:rsidR="003E1DA9" w:rsidRPr="003E1DA9" w:rsidRDefault="003E1DA9" w:rsidP="003E1DA9">
      <w:pPr>
        <w:widowControl w:val="0"/>
        <w:numPr>
          <w:ilvl w:val="0"/>
          <w:numId w:val="10"/>
        </w:numPr>
        <w:overflowPunct w:val="0"/>
        <w:autoSpaceDE w:val="0"/>
        <w:autoSpaceDN w:val="0"/>
        <w:adjustRightInd w:val="0"/>
        <w:spacing w:after="0" w:line="240" w:lineRule="auto"/>
        <w:ind w:hanging="720"/>
        <w:jc w:val="both"/>
        <w:rPr>
          <w:rFonts w:asciiTheme="majorHAnsi" w:hAnsiTheme="majorHAnsi"/>
          <w:bCs/>
        </w:rPr>
      </w:pPr>
      <w:r w:rsidRPr="003E1DA9">
        <w:rPr>
          <w:rFonts w:asciiTheme="majorHAnsi" w:hAnsiTheme="majorHAnsi"/>
        </w:rPr>
        <w:t xml:space="preserve">wykaz usług, </w:t>
      </w:r>
    </w:p>
    <w:p w:rsidR="003E1DA9" w:rsidRPr="003E1DA9" w:rsidRDefault="003E1DA9" w:rsidP="003E1DA9">
      <w:pPr>
        <w:widowControl w:val="0"/>
        <w:numPr>
          <w:ilvl w:val="0"/>
          <w:numId w:val="10"/>
        </w:numPr>
        <w:overflowPunct w:val="0"/>
        <w:autoSpaceDE w:val="0"/>
        <w:autoSpaceDN w:val="0"/>
        <w:adjustRightInd w:val="0"/>
        <w:spacing w:after="0" w:line="240" w:lineRule="auto"/>
        <w:ind w:hanging="720"/>
        <w:jc w:val="both"/>
        <w:rPr>
          <w:rFonts w:asciiTheme="majorHAnsi" w:hAnsiTheme="majorHAnsi"/>
          <w:bCs/>
        </w:rPr>
      </w:pPr>
      <w:r w:rsidRPr="003E1DA9">
        <w:rPr>
          <w:rFonts w:asciiTheme="majorHAnsi" w:hAnsiTheme="majorHAnsi"/>
        </w:rPr>
        <w:t xml:space="preserve">wykaz osób, </w:t>
      </w:r>
    </w:p>
    <w:p w:rsidR="003E1DA9" w:rsidRPr="003E1DA9" w:rsidRDefault="003E1DA9" w:rsidP="003E1DA9">
      <w:pPr>
        <w:widowControl w:val="0"/>
        <w:numPr>
          <w:ilvl w:val="0"/>
          <w:numId w:val="10"/>
        </w:numPr>
        <w:overflowPunct w:val="0"/>
        <w:autoSpaceDE w:val="0"/>
        <w:autoSpaceDN w:val="0"/>
        <w:adjustRightInd w:val="0"/>
        <w:spacing w:after="0" w:line="240" w:lineRule="auto"/>
        <w:ind w:hanging="720"/>
        <w:jc w:val="both"/>
        <w:rPr>
          <w:rFonts w:asciiTheme="majorHAnsi" w:hAnsiTheme="majorHAnsi"/>
          <w:bCs/>
        </w:rPr>
      </w:pPr>
      <w:r w:rsidRPr="003E1DA9">
        <w:rPr>
          <w:rFonts w:asciiTheme="majorHAnsi" w:hAnsiTheme="majorHAnsi"/>
        </w:rPr>
        <w:t xml:space="preserve">oświadczenie, </w:t>
      </w:r>
    </w:p>
    <w:p w:rsidR="003E1DA9" w:rsidRPr="003E1DA9" w:rsidRDefault="003E1DA9" w:rsidP="003E1DA9">
      <w:pPr>
        <w:widowControl w:val="0"/>
        <w:numPr>
          <w:ilvl w:val="0"/>
          <w:numId w:val="10"/>
        </w:numPr>
        <w:tabs>
          <w:tab w:val="left" w:pos="9072"/>
        </w:tabs>
        <w:overflowPunct w:val="0"/>
        <w:autoSpaceDE w:val="0"/>
        <w:autoSpaceDN w:val="0"/>
        <w:adjustRightInd w:val="0"/>
        <w:spacing w:after="0" w:line="240" w:lineRule="auto"/>
        <w:ind w:hanging="720"/>
        <w:jc w:val="both"/>
        <w:rPr>
          <w:rFonts w:asciiTheme="majorHAnsi" w:hAnsiTheme="majorHAnsi"/>
        </w:rPr>
      </w:pPr>
      <w:r w:rsidRPr="003E1DA9">
        <w:rPr>
          <w:rFonts w:asciiTheme="majorHAnsi" w:hAnsiTheme="majorHAnsi"/>
        </w:rPr>
        <w:t>w sytuacji, gdy Wykonawca polega na wiedzy i doświadczeniu, potencjale technicznym, osobach zdolnych do wykonania zamówienia innych podmiotów, niezależnie od charakteru prawnego łączącego go z nimi stosunków. Wykonawca przedstawia pisemne zobowiązanie tych podmiotów do oddania mu do dyspozycji niezbędnych zasobów na okres korzystania z nich przy wykonywaniu zamówienia- jeżeli dotyczy,</w:t>
      </w:r>
    </w:p>
    <w:p w:rsidR="003E1DA9" w:rsidRPr="003E1DA9" w:rsidRDefault="003E1DA9" w:rsidP="003E1DA9">
      <w:pPr>
        <w:widowControl w:val="0"/>
        <w:numPr>
          <w:ilvl w:val="0"/>
          <w:numId w:val="10"/>
        </w:numPr>
        <w:tabs>
          <w:tab w:val="left" w:pos="9072"/>
        </w:tabs>
        <w:overflowPunct w:val="0"/>
        <w:autoSpaceDE w:val="0"/>
        <w:autoSpaceDN w:val="0"/>
        <w:adjustRightInd w:val="0"/>
        <w:spacing w:after="0" w:line="240" w:lineRule="auto"/>
        <w:ind w:hanging="720"/>
        <w:rPr>
          <w:rFonts w:asciiTheme="majorHAnsi" w:hAnsiTheme="majorHAnsi"/>
        </w:rPr>
      </w:pPr>
      <w:r w:rsidRPr="003E1DA9">
        <w:rPr>
          <w:rFonts w:asciiTheme="majorHAnsi" w:hAnsiTheme="majorHAnsi"/>
        </w:rPr>
        <w:t>inne ……….</w:t>
      </w: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r w:rsidRPr="003E1DA9">
        <w:rPr>
          <w:rFonts w:asciiTheme="majorHAnsi" w:hAnsiTheme="majorHAnsi"/>
        </w:rPr>
        <w:t>Załącznik nr 2 – wykaz usług</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 xml:space="preserve">Wykonawca </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20"/>
        <w:jc w:val="both"/>
        <w:rPr>
          <w:rFonts w:asciiTheme="majorHAnsi" w:hAnsiTheme="majorHAnsi"/>
        </w:rPr>
      </w:pPr>
      <w:r w:rsidRPr="003E1DA9">
        <w:rPr>
          <w:rFonts w:asciiTheme="majorHAnsi" w:hAnsiTheme="majorHAnsi"/>
        </w:rPr>
        <w:t>Wykaz usług wykonywanych w okresie ostatnich trzech lat (jeśli okres prowadzenia działalności jest krótszy- wykaz usług wykonywanych w tym okresie)</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tbl>
      <w:tblPr>
        <w:tblW w:w="9360" w:type="dxa"/>
        <w:tblInd w:w="10" w:type="dxa"/>
        <w:tblLayout w:type="fixed"/>
        <w:tblCellMar>
          <w:left w:w="0" w:type="dxa"/>
          <w:right w:w="0" w:type="dxa"/>
        </w:tblCellMar>
        <w:tblLook w:val="0000" w:firstRow="0" w:lastRow="0" w:firstColumn="0" w:lastColumn="0" w:noHBand="0" w:noVBand="0"/>
      </w:tblPr>
      <w:tblGrid>
        <w:gridCol w:w="567"/>
        <w:gridCol w:w="3173"/>
        <w:gridCol w:w="1880"/>
        <w:gridCol w:w="1860"/>
        <w:gridCol w:w="1880"/>
      </w:tblGrid>
      <w:tr w:rsidR="003E1DA9" w:rsidRPr="003E1DA9" w:rsidTr="00787DEE">
        <w:trPr>
          <w:trHeight w:val="1032"/>
        </w:trPr>
        <w:tc>
          <w:tcPr>
            <w:tcW w:w="567" w:type="dxa"/>
            <w:tcBorders>
              <w:top w:val="single" w:sz="8" w:space="0" w:color="auto"/>
              <w:left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L.p.</w:t>
            </w:r>
          </w:p>
        </w:tc>
        <w:tc>
          <w:tcPr>
            <w:tcW w:w="3173"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Rodzaj</w:t>
            </w:r>
          </w:p>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Wykonywanych usług</w:t>
            </w:r>
          </w:p>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(nazwa inwestycji)</w:t>
            </w:r>
          </w:p>
        </w:tc>
        <w:tc>
          <w:tcPr>
            <w:tcW w:w="1880"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Wartość inwestycji</w:t>
            </w:r>
          </w:p>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brutto</w:t>
            </w:r>
          </w:p>
        </w:tc>
        <w:tc>
          <w:tcPr>
            <w:tcW w:w="1860"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40"/>
              <w:rPr>
                <w:rFonts w:asciiTheme="majorHAnsi" w:hAnsiTheme="majorHAnsi"/>
              </w:rPr>
            </w:pPr>
            <w:r w:rsidRPr="003E1DA9">
              <w:rPr>
                <w:rFonts w:asciiTheme="majorHAnsi" w:hAnsiTheme="majorHAnsi"/>
              </w:rPr>
              <w:t>Data</w:t>
            </w:r>
          </w:p>
          <w:p w:rsidR="003E1DA9" w:rsidRPr="003E1DA9" w:rsidRDefault="003E1DA9" w:rsidP="003E1DA9">
            <w:pPr>
              <w:widowControl w:val="0"/>
              <w:autoSpaceDE w:val="0"/>
              <w:autoSpaceDN w:val="0"/>
              <w:adjustRightInd w:val="0"/>
              <w:spacing w:after="0" w:line="240" w:lineRule="auto"/>
              <w:ind w:left="40"/>
              <w:rPr>
                <w:rFonts w:asciiTheme="majorHAnsi" w:hAnsiTheme="majorHAnsi"/>
              </w:rPr>
            </w:pPr>
            <w:r w:rsidRPr="003E1DA9">
              <w:rPr>
                <w:rFonts w:asciiTheme="majorHAnsi" w:hAnsiTheme="majorHAnsi"/>
              </w:rPr>
              <w:t>wykonania</w:t>
            </w:r>
          </w:p>
          <w:p w:rsidR="003E1DA9" w:rsidRPr="003E1DA9" w:rsidRDefault="003E1DA9" w:rsidP="003E1DA9">
            <w:pPr>
              <w:widowControl w:val="0"/>
              <w:autoSpaceDE w:val="0"/>
              <w:autoSpaceDN w:val="0"/>
              <w:adjustRightInd w:val="0"/>
              <w:spacing w:after="0" w:line="240" w:lineRule="auto"/>
              <w:ind w:left="40"/>
              <w:rPr>
                <w:rFonts w:asciiTheme="majorHAnsi" w:hAnsiTheme="majorHAnsi"/>
              </w:rPr>
            </w:pPr>
            <w:r w:rsidRPr="003E1DA9">
              <w:rPr>
                <w:rFonts w:asciiTheme="majorHAnsi" w:hAnsiTheme="majorHAnsi"/>
              </w:rPr>
              <w:t>usługi</w:t>
            </w:r>
          </w:p>
        </w:tc>
        <w:tc>
          <w:tcPr>
            <w:tcW w:w="1880"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rPr>
                <w:rFonts w:asciiTheme="majorHAnsi" w:hAnsiTheme="majorHAnsi"/>
              </w:rPr>
            </w:pPr>
            <w:r w:rsidRPr="003E1DA9">
              <w:rPr>
                <w:rFonts w:asciiTheme="majorHAnsi" w:hAnsiTheme="majorHAnsi"/>
              </w:rPr>
              <w:t>Inwestor</w:t>
            </w:r>
          </w:p>
        </w:tc>
      </w:tr>
      <w:tr w:rsidR="003E1DA9" w:rsidRPr="003E1DA9" w:rsidTr="00787DEE">
        <w:trPr>
          <w:trHeight w:val="599"/>
        </w:trPr>
        <w:tc>
          <w:tcPr>
            <w:tcW w:w="567" w:type="dxa"/>
            <w:tcBorders>
              <w:top w:val="nil"/>
              <w:left w:val="single" w:sz="8" w:space="0" w:color="auto"/>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1.</w:t>
            </w:r>
          </w:p>
        </w:tc>
        <w:tc>
          <w:tcPr>
            <w:tcW w:w="3173" w:type="dxa"/>
            <w:tcBorders>
              <w:top w:val="nil"/>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60" w:type="dxa"/>
            <w:tcBorders>
              <w:top w:val="nil"/>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r>
      <w:tr w:rsidR="003E1DA9" w:rsidRPr="003E1DA9" w:rsidTr="00787DEE">
        <w:trPr>
          <w:trHeight w:val="480"/>
        </w:trPr>
        <w:tc>
          <w:tcPr>
            <w:tcW w:w="567" w:type="dxa"/>
            <w:tcBorders>
              <w:top w:val="single" w:sz="4" w:space="0" w:color="auto"/>
              <w:left w:val="single" w:sz="8" w:space="0" w:color="auto"/>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2.</w:t>
            </w:r>
          </w:p>
        </w:tc>
        <w:tc>
          <w:tcPr>
            <w:tcW w:w="3173"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60"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r>
      <w:tr w:rsidR="003E1DA9" w:rsidRPr="003E1DA9" w:rsidTr="00787DEE">
        <w:trPr>
          <w:trHeight w:val="480"/>
        </w:trPr>
        <w:tc>
          <w:tcPr>
            <w:tcW w:w="567" w:type="dxa"/>
            <w:tcBorders>
              <w:top w:val="single" w:sz="4" w:space="0" w:color="auto"/>
              <w:left w:val="single" w:sz="8" w:space="0" w:color="auto"/>
              <w:bottom w:val="single" w:sz="4" w:space="0" w:color="auto"/>
              <w:right w:val="single" w:sz="8" w:space="0" w:color="auto"/>
            </w:tcBorders>
            <w:vAlign w:val="bottom"/>
          </w:tcPr>
          <w:p w:rsidR="003E1DA9" w:rsidRPr="003E1DA9" w:rsidRDefault="003E1DA9" w:rsidP="003E1DA9">
            <w:pPr>
              <w:widowControl w:val="0"/>
              <w:numPr>
                <w:ilvl w:val="0"/>
                <w:numId w:val="11"/>
              </w:numPr>
              <w:autoSpaceDE w:val="0"/>
              <w:autoSpaceDN w:val="0"/>
              <w:adjustRightInd w:val="0"/>
              <w:spacing w:after="0" w:line="240" w:lineRule="auto"/>
              <w:contextualSpacing/>
              <w:rPr>
                <w:rFonts w:asciiTheme="majorHAnsi" w:hAnsiTheme="majorHAnsi"/>
              </w:rPr>
            </w:pPr>
          </w:p>
        </w:tc>
        <w:tc>
          <w:tcPr>
            <w:tcW w:w="3173"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60"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r>
    </w:tbl>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p>
    <w:p w:rsidR="003E1DA9" w:rsidRPr="003E1DA9" w:rsidRDefault="003E1DA9" w:rsidP="003E1DA9">
      <w:pPr>
        <w:widowControl w:val="0"/>
        <w:autoSpaceDE w:val="0"/>
        <w:autoSpaceDN w:val="0"/>
        <w:adjustRightInd w:val="0"/>
        <w:spacing w:after="0" w:line="240" w:lineRule="auto"/>
        <w:ind w:left="3540"/>
        <w:jc w:val="center"/>
        <w:rPr>
          <w:rFonts w:asciiTheme="majorHAnsi" w:hAnsiTheme="majorHAnsi"/>
        </w:rPr>
      </w:pPr>
      <w:r w:rsidRPr="003E1DA9">
        <w:rPr>
          <w:rFonts w:asciiTheme="majorHAnsi" w:hAnsiTheme="majorHAnsi"/>
        </w:rPr>
        <w:t xml:space="preserve">                                 ...........................................................</w:t>
      </w: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p>
    <w:p w:rsidR="003E1DA9" w:rsidRPr="003E1DA9" w:rsidRDefault="003E1DA9" w:rsidP="003E1DA9">
      <w:pPr>
        <w:widowControl w:val="0"/>
        <w:autoSpaceDE w:val="0"/>
        <w:autoSpaceDN w:val="0"/>
        <w:adjustRightInd w:val="0"/>
        <w:spacing w:after="0" w:line="240" w:lineRule="auto"/>
        <w:ind w:left="2840"/>
        <w:jc w:val="right"/>
        <w:rPr>
          <w:rFonts w:asciiTheme="majorHAnsi" w:hAnsiTheme="majorHAnsi"/>
        </w:rPr>
      </w:pPr>
      <w:r w:rsidRPr="003E1DA9">
        <w:rPr>
          <w:rFonts w:asciiTheme="majorHAnsi" w:hAnsiTheme="majorHAnsi"/>
        </w:rPr>
        <w:t xml:space="preserve">(podpis i pieczęć osoby uprawnionej </w:t>
      </w:r>
    </w:p>
    <w:p w:rsidR="003E1DA9" w:rsidRPr="003E1DA9" w:rsidRDefault="003E1DA9" w:rsidP="003E1DA9">
      <w:pPr>
        <w:widowControl w:val="0"/>
        <w:autoSpaceDE w:val="0"/>
        <w:autoSpaceDN w:val="0"/>
        <w:adjustRightInd w:val="0"/>
        <w:spacing w:after="0" w:line="240" w:lineRule="auto"/>
        <w:ind w:left="2840"/>
        <w:jc w:val="right"/>
        <w:rPr>
          <w:rFonts w:asciiTheme="majorHAnsi" w:hAnsiTheme="majorHAnsi"/>
        </w:rPr>
      </w:pPr>
      <w:r w:rsidRPr="003E1DA9">
        <w:rPr>
          <w:rFonts w:asciiTheme="majorHAnsi" w:hAnsiTheme="majorHAnsi"/>
        </w:rPr>
        <w:t>do reprezentowania Wykonawcy)</w:t>
      </w: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20"/>
        <w:jc w:val="both"/>
        <w:rPr>
          <w:rFonts w:asciiTheme="majorHAnsi" w:hAnsiTheme="majorHAnsi"/>
        </w:rPr>
      </w:pPr>
      <w:r w:rsidRPr="003E1DA9">
        <w:rPr>
          <w:rFonts w:asciiTheme="majorHAnsi" w:hAnsiTheme="majorHAnsi"/>
        </w:rPr>
        <w:t>Opis zakresu wykonywanych usług musi zawierać informacje pozwalające jednoznacznie stwierdzić, czy Wykonawca spełnia warunki określone w punkcie V ust. 1 zapytania ofertowego.</w:t>
      </w: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r w:rsidRPr="003E1DA9">
        <w:rPr>
          <w:rFonts w:asciiTheme="majorHAnsi" w:hAnsiTheme="majorHAnsi"/>
        </w:rPr>
        <w:t>Załącznik  nr 3 – wykaz osób</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Wykonawca:</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Wykaz osób i podmiotów, które będą wykonywać zamówienie:</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tbl>
      <w:tblPr>
        <w:tblW w:w="9360" w:type="dxa"/>
        <w:tblInd w:w="10" w:type="dxa"/>
        <w:tblLayout w:type="fixed"/>
        <w:tblCellMar>
          <w:left w:w="0" w:type="dxa"/>
          <w:right w:w="0" w:type="dxa"/>
        </w:tblCellMar>
        <w:tblLook w:val="0000" w:firstRow="0" w:lastRow="0" w:firstColumn="0" w:lastColumn="0" w:noHBand="0" w:noVBand="0"/>
      </w:tblPr>
      <w:tblGrid>
        <w:gridCol w:w="700"/>
        <w:gridCol w:w="2660"/>
        <w:gridCol w:w="4120"/>
        <w:gridCol w:w="1880"/>
      </w:tblGrid>
      <w:tr w:rsidR="003E1DA9" w:rsidRPr="003E1DA9" w:rsidTr="00787DEE">
        <w:trPr>
          <w:trHeight w:val="3042"/>
        </w:trPr>
        <w:tc>
          <w:tcPr>
            <w:tcW w:w="700" w:type="dxa"/>
            <w:tcBorders>
              <w:top w:val="single" w:sz="8" w:space="0" w:color="auto"/>
              <w:left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Lp.</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tc>
        <w:tc>
          <w:tcPr>
            <w:tcW w:w="2660"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Imię i nazwisko</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tc>
        <w:tc>
          <w:tcPr>
            <w:tcW w:w="4120"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40"/>
              <w:jc w:val="center"/>
              <w:rPr>
                <w:rFonts w:asciiTheme="majorHAnsi" w:hAnsiTheme="majorHAnsi"/>
              </w:rPr>
            </w:pPr>
            <w:r w:rsidRPr="003E1DA9">
              <w:rPr>
                <w:rFonts w:asciiTheme="majorHAnsi" w:hAnsiTheme="majorHAnsi"/>
              </w:rPr>
              <w:t>Opis kwalifikacji</w:t>
            </w:r>
          </w:p>
          <w:p w:rsidR="003E1DA9" w:rsidRPr="003E1DA9" w:rsidRDefault="003E1DA9" w:rsidP="003E1DA9">
            <w:pPr>
              <w:widowControl w:val="0"/>
              <w:autoSpaceDE w:val="0"/>
              <w:autoSpaceDN w:val="0"/>
              <w:adjustRightInd w:val="0"/>
              <w:spacing w:after="0" w:line="240" w:lineRule="auto"/>
              <w:ind w:left="40"/>
              <w:jc w:val="center"/>
              <w:rPr>
                <w:rFonts w:asciiTheme="majorHAnsi" w:hAnsiTheme="majorHAnsi"/>
              </w:rPr>
            </w:pPr>
            <w:r w:rsidRPr="003E1DA9">
              <w:rPr>
                <w:rFonts w:asciiTheme="majorHAnsi" w:hAnsiTheme="majorHAnsi"/>
              </w:rPr>
              <w:t>zawodowych,</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doświadczenia</w:t>
            </w:r>
          </w:p>
          <w:p w:rsidR="003E1DA9" w:rsidRPr="003E1DA9" w:rsidRDefault="003E1DA9" w:rsidP="003E1DA9">
            <w:pPr>
              <w:widowControl w:val="0"/>
              <w:autoSpaceDE w:val="0"/>
              <w:autoSpaceDN w:val="0"/>
              <w:adjustRightInd w:val="0"/>
              <w:spacing w:after="0" w:line="240" w:lineRule="auto"/>
              <w:ind w:left="40"/>
              <w:jc w:val="center"/>
              <w:rPr>
                <w:rFonts w:asciiTheme="majorHAnsi" w:hAnsiTheme="majorHAnsi"/>
              </w:rPr>
            </w:pPr>
            <w:r w:rsidRPr="003E1DA9">
              <w:rPr>
                <w:rFonts w:asciiTheme="majorHAnsi" w:hAnsiTheme="majorHAnsi"/>
              </w:rPr>
              <w:t>i wykształcenia</w:t>
            </w:r>
          </w:p>
          <w:p w:rsidR="003E1DA9" w:rsidRPr="003E1DA9" w:rsidRDefault="003E1DA9" w:rsidP="003E1DA9">
            <w:pPr>
              <w:widowControl w:val="0"/>
              <w:autoSpaceDE w:val="0"/>
              <w:autoSpaceDN w:val="0"/>
              <w:adjustRightInd w:val="0"/>
              <w:spacing w:after="0" w:line="240" w:lineRule="auto"/>
              <w:ind w:left="40"/>
              <w:jc w:val="center"/>
              <w:rPr>
                <w:rFonts w:asciiTheme="majorHAnsi" w:hAnsiTheme="majorHAnsi"/>
              </w:rPr>
            </w:pPr>
            <w:r w:rsidRPr="003E1DA9">
              <w:rPr>
                <w:rFonts w:asciiTheme="majorHAnsi" w:hAnsiTheme="majorHAnsi"/>
              </w:rPr>
              <w:t>niezbędnego do</w:t>
            </w:r>
          </w:p>
          <w:p w:rsidR="003E1DA9" w:rsidRPr="003E1DA9" w:rsidRDefault="003E1DA9" w:rsidP="003E1DA9">
            <w:pPr>
              <w:widowControl w:val="0"/>
              <w:autoSpaceDE w:val="0"/>
              <w:autoSpaceDN w:val="0"/>
              <w:adjustRightInd w:val="0"/>
              <w:spacing w:after="0" w:line="240" w:lineRule="auto"/>
              <w:ind w:left="40"/>
              <w:jc w:val="center"/>
              <w:rPr>
                <w:rFonts w:asciiTheme="majorHAnsi" w:hAnsiTheme="majorHAnsi"/>
              </w:rPr>
            </w:pPr>
            <w:r w:rsidRPr="003E1DA9">
              <w:rPr>
                <w:rFonts w:asciiTheme="majorHAnsi" w:hAnsiTheme="majorHAnsi"/>
              </w:rPr>
              <w:t>wykonania</w:t>
            </w:r>
          </w:p>
          <w:p w:rsidR="003E1DA9" w:rsidRPr="003E1DA9" w:rsidRDefault="003E1DA9" w:rsidP="003E1DA9">
            <w:pPr>
              <w:widowControl w:val="0"/>
              <w:autoSpaceDE w:val="0"/>
              <w:autoSpaceDN w:val="0"/>
              <w:adjustRightInd w:val="0"/>
              <w:spacing w:after="0" w:line="240" w:lineRule="auto"/>
              <w:ind w:left="40"/>
              <w:jc w:val="center"/>
              <w:rPr>
                <w:rFonts w:asciiTheme="majorHAnsi" w:hAnsiTheme="majorHAnsi"/>
              </w:rPr>
            </w:pPr>
            <w:r w:rsidRPr="003E1DA9">
              <w:rPr>
                <w:rFonts w:asciiTheme="majorHAnsi" w:hAnsiTheme="majorHAnsi"/>
              </w:rPr>
              <w:t>zamówienia (w tym</w:t>
            </w:r>
          </w:p>
          <w:p w:rsidR="003E1DA9" w:rsidRPr="003E1DA9" w:rsidRDefault="003E1DA9" w:rsidP="003E1DA9">
            <w:pPr>
              <w:widowControl w:val="0"/>
              <w:autoSpaceDE w:val="0"/>
              <w:autoSpaceDN w:val="0"/>
              <w:adjustRightInd w:val="0"/>
              <w:jc w:val="center"/>
              <w:rPr>
                <w:rFonts w:asciiTheme="majorHAnsi" w:hAnsiTheme="majorHAnsi"/>
              </w:rPr>
            </w:pPr>
            <w:r w:rsidRPr="003E1DA9">
              <w:rPr>
                <w:rFonts w:asciiTheme="majorHAnsi" w:hAnsiTheme="majorHAnsi"/>
              </w:rPr>
              <w:t>nr uprawnień)</w:t>
            </w:r>
          </w:p>
          <w:p w:rsidR="003E1DA9" w:rsidRPr="003E1DA9" w:rsidRDefault="003E1DA9" w:rsidP="003E1DA9">
            <w:pPr>
              <w:widowControl w:val="0"/>
              <w:autoSpaceDE w:val="0"/>
              <w:autoSpaceDN w:val="0"/>
              <w:adjustRightInd w:val="0"/>
              <w:jc w:val="center"/>
              <w:rPr>
                <w:rFonts w:asciiTheme="majorHAnsi" w:hAnsiTheme="majorHAnsi"/>
              </w:rPr>
            </w:pPr>
          </w:p>
          <w:p w:rsidR="003E1DA9" w:rsidRPr="003E1DA9" w:rsidRDefault="003E1DA9" w:rsidP="003E1DA9">
            <w:pPr>
              <w:widowControl w:val="0"/>
              <w:autoSpaceDE w:val="0"/>
              <w:autoSpaceDN w:val="0"/>
              <w:adjustRightInd w:val="0"/>
              <w:jc w:val="center"/>
              <w:rPr>
                <w:rFonts w:asciiTheme="majorHAnsi" w:hAnsiTheme="majorHAnsi"/>
              </w:rPr>
            </w:pPr>
          </w:p>
        </w:tc>
        <w:tc>
          <w:tcPr>
            <w:tcW w:w="1880" w:type="dxa"/>
            <w:tcBorders>
              <w:top w:val="single" w:sz="8" w:space="0" w:color="auto"/>
              <w:left w:val="nil"/>
              <w:right w:val="single" w:sz="8" w:space="0" w:color="auto"/>
            </w:tcBorders>
            <w:vAlign w:val="bottom"/>
          </w:tcPr>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Informacja</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o podstawie do</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dysponowania</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r w:rsidRPr="003E1DA9">
              <w:rPr>
                <w:rFonts w:asciiTheme="majorHAnsi" w:hAnsiTheme="majorHAnsi"/>
              </w:rPr>
              <w:t>osobami przez</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vertAlign w:val="superscript"/>
              </w:rPr>
            </w:pPr>
            <w:r w:rsidRPr="003E1DA9">
              <w:rPr>
                <w:rFonts w:asciiTheme="majorHAnsi" w:hAnsiTheme="majorHAnsi"/>
              </w:rPr>
              <w:t>Wykonawcę</w:t>
            </w:r>
            <w:r w:rsidRPr="003E1DA9">
              <w:rPr>
                <w:rFonts w:asciiTheme="majorHAnsi" w:hAnsiTheme="majorHAnsi"/>
                <w:vertAlign w:val="superscript"/>
              </w:rPr>
              <w:t>*</w:t>
            </w: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vertAlign w:val="superscript"/>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vertAlign w:val="superscript"/>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vertAlign w:val="superscript"/>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vertAlign w:val="superscript"/>
              </w:rPr>
            </w:pPr>
          </w:p>
          <w:p w:rsidR="003E1DA9" w:rsidRPr="003E1DA9" w:rsidRDefault="003E1DA9" w:rsidP="003E1DA9">
            <w:pPr>
              <w:widowControl w:val="0"/>
              <w:autoSpaceDE w:val="0"/>
              <w:autoSpaceDN w:val="0"/>
              <w:adjustRightInd w:val="0"/>
              <w:spacing w:after="0" w:line="240" w:lineRule="auto"/>
              <w:ind w:left="60"/>
              <w:jc w:val="center"/>
              <w:rPr>
                <w:rFonts w:asciiTheme="majorHAnsi" w:hAnsiTheme="majorHAnsi"/>
              </w:rPr>
            </w:pPr>
          </w:p>
        </w:tc>
      </w:tr>
      <w:tr w:rsidR="003E1DA9" w:rsidRPr="003E1DA9" w:rsidTr="00787DEE">
        <w:trPr>
          <w:trHeight w:val="392"/>
        </w:trPr>
        <w:tc>
          <w:tcPr>
            <w:tcW w:w="700" w:type="dxa"/>
            <w:tcBorders>
              <w:top w:val="nil"/>
              <w:left w:val="single" w:sz="8" w:space="0" w:color="auto"/>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r>
      <w:tr w:rsidR="003E1DA9" w:rsidRPr="003E1DA9" w:rsidTr="00787DEE">
        <w:trPr>
          <w:trHeight w:val="390"/>
        </w:trPr>
        <w:tc>
          <w:tcPr>
            <w:tcW w:w="700" w:type="dxa"/>
            <w:tcBorders>
              <w:top w:val="nil"/>
              <w:left w:val="single" w:sz="8" w:space="0" w:color="auto"/>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r>
      <w:tr w:rsidR="003E1DA9" w:rsidRPr="003E1DA9" w:rsidTr="00787DEE">
        <w:trPr>
          <w:trHeight w:val="392"/>
        </w:trPr>
        <w:tc>
          <w:tcPr>
            <w:tcW w:w="700" w:type="dxa"/>
            <w:tcBorders>
              <w:top w:val="nil"/>
              <w:left w:val="single" w:sz="8" w:space="0" w:color="auto"/>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3E1DA9" w:rsidRPr="003E1DA9" w:rsidRDefault="003E1DA9" w:rsidP="003E1DA9">
            <w:pPr>
              <w:widowControl w:val="0"/>
              <w:autoSpaceDE w:val="0"/>
              <w:autoSpaceDN w:val="0"/>
              <w:adjustRightInd w:val="0"/>
              <w:spacing w:after="0" w:line="240" w:lineRule="auto"/>
              <w:rPr>
                <w:rFonts w:asciiTheme="majorHAnsi" w:hAnsiTheme="majorHAnsi"/>
              </w:rPr>
            </w:pPr>
          </w:p>
        </w:tc>
      </w:tr>
    </w:tbl>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r w:rsidRPr="003E1DA9">
        <w:rPr>
          <w:rFonts w:asciiTheme="majorHAnsi" w:hAnsiTheme="majorHAnsi"/>
        </w:rPr>
        <w:t>...........................................................</w:t>
      </w: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p>
    <w:p w:rsidR="003E1DA9" w:rsidRPr="003E1DA9" w:rsidRDefault="003E1DA9" w:rsidP="003E1DA9">
      <w:pPr>
        <w:widowControl w:val="0"/>
        <w:autoSpaceDE w:val="0"/>
        <w:autoSpaceDN w:val="0"/>
        <w:adjustRightInd w:val="0"/>
        <w:spacing w:after="0" w:line="240" w:lineRule="auto"/>
        <w:ind w:left="2340"/>
        <w:jc w:val="right"/>
        <w:rPr>
          <w:rFonts w:asciiTheme="majorHAnsi" w:hAnsiTheme="majorHAnsi"/>
        </w:rPr>
      </w:pPr>
      <w:r w:rsidRPr="003E1DA9">
        <w:rPr>
          <w:rFonts w:asciiTheme="majorHAnsi" w:hAnsiTheme="majorHAnsi"/>
        </w:rPr>
        <w:t>(pieczęć i podpis osoby uprawnionej</w:t>
      </w:r>
    </w:p>
    <w:p w:rsidR="003E1DA9" w:rsidRPr="003E1DA9" w:rsidRDefault="003E1DA9" w:rsidP="003E1DA9">
      <w:pPr>
        <w:widowControl w:val="0"/>
        <w:autoSpaceDE w:val="0"/>
        <w:autoSpaceDN w:val="0"/>
        <w:adjustRightInd w:val="0"/>
        <w:spacing w:after="0" w:line="240" w:lineRule="auto"/>
        <w:ind w:left="2340"/>
        <w:jc w:val="right"/>
        <w:rPr>
          <w:rFonts w:asciiTheme="majorHAnsi" w:hAnsiTheme="majorHAnsi"/>
        </w:rPr>
      </w:pPr>
      <w:r w:rsidRPr="003E1DA9">
        <w:rPr>
          <w:rFonts w:asciiTheme="majorHAnsi" w:hAnsiTheme="majorHAnsi"/>
        </w:rPr>
        <w:t xml:space="preserve"> do reprezentowania Wykonawcy)</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20"/>
        <w:jc w:val="both"/>
        <w:rPr>
          <w:rFonts w:asciiTheme="majorHAnsi" w:hAnsiTheme="majorHAnsi"/>
        </w:rPr>
      </w:pPr>
      <w:r w:rsidRPr="003E1DA9">
        <w:rPr>
          <w:rFonts w:asciiTheme="majorHAnsi" w:hAnsiTheme="majorHAnsi"/>
        </w:rPr>
        <w:t>*w sytuacji, gdy Wykonawca polega na wiedzy i doświadczeniu, potencjale technicznym, osobach zdolnych do wykonania zamówienia innych podmiotów, niezależnie od charakteru prawnego łączącego go z nimi stosunków, Wykonawca przedstawia pisemne zobowiązanie tych podmiotów do oddania mu do dyspozycji niezbędnych zasobów na okres korzystania z nich przy wykonywaniu zamówienia</w:t>
      </w:r>
    </w:p>
    <w:p w:rsidR="003E1DA9" w:rsidRPr="003E1DA9" w:rsidRDefault="003E1DA9" w:rsidP="003E1DA9">
      <w:pPr>
        <w:spacing w:line="240" w:lineRule="auto"/>
        <w:ind w:left="960"/>
        <w:contextualSpacing/>
        <w:jc w:val="both"/>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60"/>
        <w:jc w:val="both"/>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60"/>
        <w:jc w:val="both"/>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60"/>
        <w:jc w:val="both"/>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60"/>
        <w:jc w:val="both"/>
        <w:rPr>
          <w:rFonts w:asciiTheme="majorHAnsi" w:hAnsiTheme="majorHAnsi"/>
        </w:rPr>
      </w:pPr>
      <w:r w:rsidRPr="003E1DA9">
        <w:rPr>
          <w:rFonts w:asciiTheme="majorHAnsi" w:hAnsiTheme="majorHAnsi"/>
        </w:rPr>
        <w:lastRenderedPageBreak/>
        <w:t>Załącznik nr 4 - oświadczenie</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 xml:space="preserve">Wykonawca </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ind w:left="3820"/>
        <w:rPr>
          <w:rFonts w:asciiTheme="majorHAnsi" w:hAnsiTheme="majorHAnsi"/>
          <w:bCs/>
        </w:rPr>
      </w:pPr>
    </w:p>
    <w:p w:rsidR="003E1DA9" w:rsidRPr="003E1DA9" w:rsidRDefault="003E1DA9" w:rsidP="003E1DA9">
      <w:pPr>
        <w:widowControl w:val="0"/>
        <w:autoSpaceDE w:val="0"/>
        <w:autoSpaceDN w:val="0"/>
        <w:adjustRightInd w:val="0"/>
        <w:spacing w:after="0" w:line="240" w:lineRule="auto"/>
        <w:ind w:left="3820"/>
        <w:rPr>
          <w:rFonts w:asciiTheme="majorHAnsi" w:hAnsiTheme="majorHAnsi"/>
          <w:bCs/>
        </w:rPr>
      </w:pPr>
    </w:p>
    <w:p w:rsidR="003E1DA9" w:rsidRPr="003E1DA9" w:rsidRDefault="003E1DA9" w:rsidP="003E1DA9">
      <w:pPr>
        <w:widowControl w:val="0"/>
        <w:autoSpaceDE w:val="0"/>
        <w:autoSpaceDN w:val="0"/>
        <w:adjustRightInd w:val="0"/>
        <w:spacing w:after="0" w:line="240" w:lineRule="auto"/>
        <w:ind w:left="3820"/>
        <w:rPr>
          <w:rFonts w:asciiTheme="majorHAnsi" w:hAnsiTheme="majorHAnsi"/>
          <w:bCs/>
        </w:rPr>
      </w:pPr>
    </w:p>
    <w:p w:rsidR="003E1DA9" w:rsidRPr="003E1DA9" w:rsidRDefault="003E1DA9" w:rsidP="003E1DA9">
      <w:pPr>
        <w:widowControl w:val="0"/>
        <w:autoSpaceDE w:val="0"/>
        <w:autoSpaceDN w:val="0"/>
        <w:adjustRightInd w:val="0"/>
        <w:spacing w:after="0" w:line="240" w:lineRule="auto"/>
        <w:ind w:left="3820"/>
        <w:rPr>
          <w:rFonts w:asciiTheme="majorHAnsi" w:hAnsiTheme="majorHAnsi"/>
          <w:b/>
        </w:rPr>
      </w:pPr>
      <w:r w:rsidRPr="003E1DA9">
        <w:rPr>
          <w:rFonts w:asciiTheme="majorHAnsi" w:hAnsiTheme="majorHAnsi"/>
          <w:b/>
          <w:bCs/>
        </w:rPr>
        <w:t>OŚWIADCZENIE</w:t>
      </w: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jc w:val="both"/>
        <w:rPr>
          <w:rFonts w:asciiTheme="majorHAnsi" w:hAnsiTheme="majorHAnsi"/>
        </w:rPr>
      </w:pPr>
      <w:r w:rsidRPr="003E1DA9">
        <w:rPr>
          <w:rFonts w:asciiTheme="majorHAnsi" w:hAnsiTheme="majorHAnsi"/>
        </w:rPr>
        <w:t>Oświadczam (my), że osoby które będą uczestniczyć w wykonaniu zamówienia posiadają wymagane uprawnienia.</w:t>
      </w: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jc w:val="both"/>
        <w:rPr>
          <w:rFonts w:asciiTheme="majorHAnsi" w:hAnsiTheme="majorHAnsi"/>
        </w:rPr>
      </w:pPr>
      <w:r w:rsidRPr="003E1DA9">
        <w:rPr>
          <w:rFonts w:asciiTheme="majorHAnsi" w:hAnsiTheme="majorHAnsi"/>
        </w:rPr>
        <w:t>Oświadczam (my), że osoby, które będą uczestniczyć w wykonaniu zamówienia, w szczególności osoby wykazane w „Wykazie osób” stanowiącym załącznik nr 3 do zapytania ofertowego posiadają wymagane prawem uprawnienia.</w:t>
      </w:r>
    </w:p>
    <w:p w:rsidR="003E1DA9" w:rsidRPr="003E1DA9" w:rsidRDefault="003E1DA9" w:rsidP="003E1DA9">
      <w:pPr>
        <w:widowControl w:val="0"/>
        <w:autoSpaceDE w:val="0"/>
        <w:autoSpaceDN w:val="0"/>
        <w:adjustRightInd w:val="0"/>
        <w:spacing w:after="0" w:line="240" w:lineRule="auto"/>
        <w:jc w:val="both"/>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w:t>
      </w:r>
    </w:p>
    <w:p w:rsidR="003E1DA9" w:rsidRPr="003E1DA9" w:rsidRDefault="003E1DA9" w:rsidP="003E1DA9">
      <w:pPr>
        <w:widowControl w:val="0"/>
        <w:autoSpaceDE w:val="0"/>
        <w:autoSpaceDN w:val="0"/>
        <w:adjustRightInd w:val="0"/>
        <w:spacing w:after="0" w:line="240" w:lineRule="auto"/>
        <w:rPr>
          <w:rFonts w:asciiTheme="majorHAnsi" w:hAnsiTheme="majorHAnsi"/>
        </w:rPr>
      </w:pPr>
      <w:r w:rsidRPr="003E1DA9">
        <w:rPr>
          <w:rFonts w:asciiTheme="majorHAnsi" w:hAnsiTheme="majorHAnsi"/>
        </w:rPr>
        <w:t xml:space="preserve">          (miejscowość i data)</w:t>
      </w: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rPr>
          <w:rFonts w:asciiTheme="majorHAnsi" w:hAnsiTheme="majorHAnsi"/>
        </w:rPr>
      </w:pPr>
    </w:p>
    <w:p w:rsidR="003E1DA9" w:rsidRPr="003E1DA9" w:rsidRDefault="003E1DA9" w:rsidP="003E1DA9">
      <w:pPr>
        <w:widowControl w:val="0"/>
        <w:autoSpaceDE w:val="0"/>
        <w:autoSpaceDN w:val="0"/>
        <w:adjustRightInd w:val="0"/>
        <w:spacing w:after="0" w:line="240" w:lineRule="auto"/>
        <w:jc w:val="center"/>
        <w:rPr>
          <w:rFonts w:asciiTheme="majorHAnsi" w:hAnsiTheme="majorHAnsi"/>
        </w:rPr>
      </w:pPr>
      <w:r w:rsidRPr="003E1DA9">
        <w:rPr>
          <w:rFonts w:asciiTheme="majorHAnsi" w:hAnsiTheme="majorHAnsi"/>
        </w:rPr>
        <w:t xml:space="preserve">                                                          ............................................................</w:t>
      </w:r>
    </w:p>
    <w:p w:rsidR="003E1DA9" w:rsidRPr="003E1DA9" w:rsidRDefault="003E1DA9" w:rsidP="003E1DA9">
      <w:pPr>
        <w:widowControl w:val="0"/>
        <w:autoSpaceDE w:val="0"/>
        <w:autoSpaceDN w:val="0"/>
        <w:adjustRightInd w:val="0"/>
        <w:spacing w:after="0" w:line="240" w:lineRule="auto"/>
        <w:jc w:val="right"/>
        <w:rPr>
          <w:rFonts w:asciiTheme="majorHAnsi" w:hAnsiTheme="majorHAnsi"/>
        </w:rPr>
      </w:pPr>
    </w:p>
    <w:p w:rsidR="003E1DA9" w:rsidRPr="003E1DA9" w:rsidRDefault="003E1DA9" w:rsidP="003E1DA9">
      <w:pPr>
        <w:widowControl w:val="0"/>
        <w:overflowPunct w:val="0"/>
        <w:autoSpaceDE w:val="0"/>
        <w:autoSpaceDN w:val="0"/>
        <w:adjustRightInd w:val="0"/>
        <w:spacing w:after="0" w:line="240" w:lineRule="auto"/>
        <w:ind w:right="1160"/>
        <w:jc w:val="right"/>
        <w:rPr>
          <w:rFonts w:asciiTheme="majorHAnsi" w:hAnsiTheme="majorHAnsi"/>
        </w:rPr>
      </w:pPr>
      <w:r w:rsidRPr="003E1DA9">
        <w:rPr>
          <w:rFonts w:asciiTheme="majorHAnsi" w:hAnsiTheme="majorHAnsi"/>
        </w:rPr>
        <w:t xml:space="preserve">(pieczęć i podpis osoby uprawnionej </w:t>
      </w:r>
    </w:p>
    <w:p w:rsidR="003E1DA9" w:rsidRPr="003E1DA9" w:rsidRDefault="003E1DA9" w:rsidP="003E1DA9">
      <w:pPr>
        <w:widowControl w:val="0"/>
        <w:overflowPunct w:val="0"/>
        <w:autoSpaceDE w:val="0"/>
        <w:autoSpaceDN w:val="0"/>
        <w:adjustRightInd w:val="0"/>
        <w:spacing w:after="0" w:line="240" w:lineRule="auto"/>
        <w:ind w:right="1160"/>
        <w:jc w:val="right"/>
        <w:rPr>
          <w:rFonts w:asciiTheme="majorHAnsi" w:hAnsiTheme="majorHAnsi"/>
        </w:rPr>
      </w:pPr>
      <w:r w:rsidRPr="003E1DA9">
        <w:rPr>
          <w:rFonts w:asciiTheme="majorHAnsi" w:hAnsiTheme="majorHAnsi"/>
        </w:rPr>
        <w:t>do   reprezentowania Wykonawcy)</w:t>
      </w:r>
    </w:p>
    <w:p w:rsidR="003E1DA9" w:rsidRPr="003E1DA9" w:rsidRDefault="003E1DA9" w:rsidP="003E1DA9">
      <w:pPr>
        <w:spacing w:line="240" w:lineRule="auto"/>
        <w:ind w:left="960"/>
        <w:contextualSpacing/>
        <w:jc w:val="both"/>
        <w:rPr>
          <w:rFonts w:asciiTheme="majorHAnsi" w:hAnsiTheme="majorHAnsi"/>
        </w:rPr>
      </w:pPr>
    </w:p>
    <w:p w:rsidR="003E1DA9" w:rsidRPr="003E1DA9" w:rsidRDefault="003E1DA9" w:rsidP="003E1DA9">
      <w:pPr>
        <w:spacing w:after="0" w:line="240" w:lineRule="auto"/>
        <w:rPr>
          <w:rFonts w:asciiTheme="majorHAnsi" w:hAnsiTheme="majorHAnsi"/>
        </w:rPr>
      </w:pPr>
    </w:p>
    <w:p w:rsidR="003E1DA9" w:rsidRPr="003E1DA9" w:rsidRDefault="003E1DA9" w:rsidP="003E1DA9">
      <w:pPr>
        <w:spacing w:after="0" w:line="240" w:lineRule="auto"/>
        <w:rPr>
          <w:rFonts w:asciiTheme="majorHAnsi" w:hAnsiTheme="majorHAnsi"/>
        </w:rPr>
      </w:pPr>
    </w:p>
    <w:p w:rsidR="003E1DA9" w:rsidRPr="003E1DA9" w:rsidRDefault="003E1DA9" w:rsidP="003E1DA9">
      <w:pPr>
        <w:spacing w:after="0" w:line="240" w:lineRule="auto"/>
        <w:jc w:val="both"/>
        <w:rPr>
          <w:rFonts w:asciiTheme="majorHAnsi" w:hAnsiTheme="majorHAnsi"/>
        </w:rPr>
      </w:pPr>
    </w:p>
    <w:p w:rsidR="001F1880" w:rsidRDefault="001F1880"/>
    <w:sectPr w:rsidR="001F1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F2F71"/>
    <w:multiLevelType w:val="hybridMultilevel"/>
    <w:tmpl w:val="5B068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D6524"/>
    <w:multiLevelType w:val="multilevel"/>
    <w:tmpl w:val="BDB8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23733"/>
    <w:multiLevelType w:val="hybridMultilevel"/>
    <w:tmpl w:val="D2443438"/>
    <w:lvl w:ilvl="0" w:tplc="376ED1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C25E04"/>
    <w:multiLevelType w:val="hybridMultilevel"/>
    <w:tmpl w:val="F91EA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441E73"/>
    <w:multiLevelType w:val="hybridMultilevel"/>
    <w:tmpl w:val="C8329FA8"/>
    <w:lvl w:ilvl="0" w:tplc="0415000F">
      <w:start w:val="1"/>
      <w:numFmt w:val="decimal"/>
      <w:lvlText w:val="%1."/>
      <w:lvlJc w:val="left"/>
      <w:pPr>
        <w:ind w:left="765" w:hanging="360"/>
      </w:pPr>
    </w:lvl>
    <w:lvl w:ilvl="1" w:tplc="8A9A9F38">
      <w:start w:val="1"/>
      <w:numFmt w:val="decimal"/>
      <w:lvlText w:val="%2)"/>
      <w:lvlJc w:val="left"/>
      <w:pPr>
        <w:ind w:left="1485" w:hanging="360"/>
      </w:pPr>
      <w:rPr>
        <w:rFonts w:asciiTheme="majorHAnsi" w:eastAsia="Times New Roman" w:hAnsiTheme="majorHAnsi" w:cs="Times New Roman"/>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410F1A10"/>
    <w:multiLevelType w:val="multilevel"/>
    <w:tmpl w:val="84BA4F82"/>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4FA2"/>
    <w:multiLevelType w:val="multilevel"/>
    <w:tmpl w:val="036C975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BB1198E"/>
    <w:multiLevelType w:val="multilevel"/>
    <w:tmpl w:val="3F7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56028"/>
    <w:multiLevelType w:val="multilevel"/>
    <w:tmpl w:val="6B74B7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ABB74F9"/>
    <w:multiLevelType w:val="hybridMultilevel"/>
    <w:tmpl w:val="B8BA56B2"/>
    <w:lvl w:ilvl="0" w:tplc="04150011">
      <w:start w:val="1"/>
      <w:numFmt w:val="decimal"/>
      <w:lvlText w:val="%1)"/>
      <w:lvlJc w:val="left"/>
      <w:pPr>
        <w:ind w:left="720" w:hanging="360"/>
      </w:pPr>
    </w:lvl>
    <w:lvl w:ilvl="1" w:tplc="2ED883CC">
      <w:start w:val="1"/>
      <w:numFmt w:val="decimal"/>
      <w:lvlText w:val="%2."/>
      <w:lvlJc w:val="left"/>
      <w:pPr>
        <w:ind w:left="1440" w:hanging="360"/>
      </w:pPr>
      <w:rPr>
        <w:rFonts w:hint="default"/>
      </w:rPr>
    </w:lvl>
    <w:lvl w:ilvl="2" w:tplc="5C243E94">
      <w:start w:val="8"/>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FC36CD"/>
    <w:multiLevelType w:val="hybridMultilevel"/>
    <w:tmpl w:val="4B823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56459C"/>
    <w:multiLevelType w:val="hybridMultilevel"/>
    <w:tmpl w:val="28D83E2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1C027B1"/>
    <w:multiLevelType w:val="hybridMultilevel"/>
    <w:tmpl w:val="4CF8413A"/>
    <w:lvl w:ilvl="0" w:tplc="FB00D41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9"/>
    <w:lvlOverride w:ilvl="0">
      <w:startOverride w:val="2"/>
    </w:lvlOverride>
  </w:num>
  <w:num w:numId="2">
    <w:abstractNumId w:val="7"/>
    <w:lvlOverride w:ilvl="0">
      <w:startOverride w:val="3"/>
    </w:lvlOverride>
  </w:num>
  <w:num w:numId="3">
    <w:abstractNumId w:val="8"/>
  </w:num>
  <w:num w:numId="4">
    <w:abstractNumId w:val="6"/>
  </w:num>
  <w:num w:numId="5">
    <w:abstractNumId w:val="2"/>
  </w:num>
  <w:num w:numId="6">
    <w:abstractNumId w:val="3"/>
  </w:num>
  <w:num w:numId="7">
    <w:abstractNumId w:val="5"/>
  </w:num>
  <w:num w:numId="8">
    <w:abstractNumId w:val="10"/>
  </w:num>
  <w:num w:numId="9">
    <w:abstractNumId w:val="13"/>
  </w:num>
  <w:num w:numId="10">
    <w:abstractNumId w:val="0"/>
  </w:num>
  <w:num w:numId="11">
    <w:abstractNumId w:val="11"/>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A9"/>
    <w:rsid w:val="00081EE4"/>
    <w:rsid w:val="001F1880"/>
    <w:rsid w:val="003E1DA9"/>
    <w:rsid w:val="0055440B"/>
    <w:rsid w:val="006A2160"/>
    <w:rsid w:val="009E1BF3"/>
    <w:rsid w:val="00DA60B5"/>
    <w:rsid w:val="00EE0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252"/>
  <w15:chartTrackingRefBased/>
  <w15:docId w15:val="{A7CBE89C-6935-449D-996F-3A3F5A83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1DA9"/>
    <w:pPr>
      <w:ind w:left="720"/>
      <w:contextualSpacing/>
    </w:pPr>
  </w:style>
  <w:style w:type="paragraph" w:styleId="Tekstdymka">
    <w:name w:val="Balloon Text"/>
    <w:basedOn w:val="Normalny"/>
    <w:link w:val="TekstdymkaZnak"/>
    <w:uiPriority w:val="99"/>
    <w:semiHidden/>
    <w:unhideWhenUsed/>
    <w:rsid w:val="00EE05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550"/>
    <w:rPr>
      <w:rFonts w:ascii="Segoe UI" w:hAnsi="Segoe UI" w:cs="Segoe UI"/>
      <w:sz w:val="18"/>
      <w:szCs w:val="18"/>
    </w:rPr>
  </w:style>
  <w:style w:type="character" w:styleId="Hipercze">
    <w:name w:val="Hyperlink"/>
    <w:basedOn w:val="Domylnaczcionkaakapitu"/>
    <w:uiPriority w:val="99"/>
    <w:unhideWhenUsed/>
    <w:rsid w:val="00081EE4"/>
    <w:rPr>
      <w:color w:val="0000FF"/>
      <w:u w:val="single"/>
    </w:rPr>
  </w:style>
  <w:style w:type="character" w:styleId="Nierozpoznanawzmianka">
    <w:name w:val="Unresolved Mention"/>
    <w:basedOn w:val="Domylnaczcionkaakapitu"/>
    <w:uiPriority w:val="99"/>
    <w:semiHidden/>
    <w:unhideWhenUsed/>
    <w:rsid w:val="00081E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korzeniewski@gmina-aleksandrowkujawski.pl" TargetMode="External"/><Relationship Id="rId3" Type="http://schemas.openxmlformats.org/officeDocument/2006/relationships/settings" Target="settings.xml"/><Relationship Id="rId7" Type="http://schemas.openxmlformats.org/officeDocument/2006/relationships/hyperlink" Target="mailto:monika.rolirad@gmina-aleksandrow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wina.andrusiak@gmina-aleksandrowkujawski.pl" TargetMode="External"/><Relationship Id="rId5" Type="http://schemas.openxmlformats.org/officeDocument/2006/relationships/hyperlink" Target="mailto:monika.rolirad@gmina-aleksandrowkujawski.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2256</Words>
  <Characters>13539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Rolirad</dc:creator>
  <cp:keywords/>
  <dc:description/>
  <cp:lastModifiedBy>Malwina Andrusiak</cp:lastModifiedBy>
  <cp:revision>2</cp:revision>
  <cp:lastPrinted>2016-06-29T08:37:00Z</cp:lastPrinted>
  <dcterms:created xsi:type="dcterms:W3CDTF">2017-08-23T12:42:00Z</dcterms:created>
  <dcterms:modified xsi:type="dcterms:W3CDTF">2017-08-23T12:42:00Z</dcterms:modified>
</cp:coreProperties>
</file>