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C77659" w:rsidRDefault="00C12A16" w:rsidP="00C7765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 xml:space="preserve">aprojektowanie i wykonanie instalacji odnawialnych źródeł energii do produkcji energii elektrycznej i </w:t>
      </w:r>
      <w:r w:rsidR="003818E2" w:rsidRPr="00C77659">
        <w:rPr>
          <w:bCs/>
          <w:iCs/>
          <w:sz w:val="22"/>
          <w:szCs w:val="22"/>
        </w:rPr>
        <w:t>cieplnej wyłącznie na potrzeby prywatnych budynków mieszkalnych na terenie Gminy Aleksandrów Kujawski</w:t>
      </w:r>
      <w:r w:rsidR="00BB7938" w:rsidRPr="00C77659">
        <w:rPr>
          <w:sz w:val="22"/>
          <w:szCs w:val="22"/>
        </w:rPr>
        <w:t>”</w:t>
      </w:r>
      <w:r w:rsidR="00654E01" w:rsidRPr="00C77659">
        <w:rPr>
          <w:sz w:val="22"/>
          <w:szCs w:val="22"/>
        </w:rPr>
        <w:t xml:space="preserve"> </w:t>
      </w:r>
      <w:r w:rsidRPr="00C77659">
        <w:rPr>
          <w:sz w:val="22"/>
          <w:szCs w:val="22"/>
        </w:rPr>
        <w:t>Zamawiający przedstawia następujące wyjaśnienia:</w:t>
      </w:r>
    </w:p>
    <w:p w:rsidR="00411C90" w:rsidRPr="00C77659" w:rsidRDefault="00411C90" w:rsidP="00C77659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C77659">
        <w:rPr>
          <w:rFonts w:ascii="Times New Roman" w:hAnsi="Times New Roman"/>
        </w:rPr>
        <w:t>Proszę o podanie rodzaju zastosowanego dachu oraz jego pokrycia (dach płaski, skośny, dachówka, blachodachówka lub inny rodzaj pokrycia) przy podanych lokalizacjach, gdzie mają być pobudowane elektrownie fotowoltaiczne na budynkach.</w:t>
      </w: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  <w:r w:rsidRPr="00C77659">
        <w:rPr>
          <w:rFonts w:ascii="Times New Roman" w:hAnsi="Times New Roman"/>
        </w:rPr>
        <w:t>Odp.: Tego typu i</w:t>
      </w:r>
      <w:r>
        <w:rPr>
          <w:rFonts w:ascii="Times New Roman" w:hAnsi="Times New Roman"/>
        </w:rPr>
        <w:t>nformacje znajdują się w pfu w t</w:t>
      </w:r>
      <w:r w:rsidRPr="00C77659">
        <w:rPr>
          <w:rFonts w:ascii="Times New Roman" w:hAnsi="Times New Roman"/>
        </w:rPr>
        <w:t>abeli 4.</w:t>
      </w: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C77659" w:rsidRPr="00C77659" w:rsidRDefault="00411C90" w:rsidP="00C77659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 w:rsidRPr="00C77659">
        <w:rPr>
          <w:rFonts w:ascii="Times New Roman" w:hAnsi="Times New Roman"/>
        </w:rPr>
        <w:t xml:space="preserve">W związku z śladowymi ilościami na rynku modułów fotowoltaicznych w technologii monokrystalicznej o mocy 260 W, Inwestor dopuszcza zastąpienie ich nowocześniejszymi </w:t>
      </w:r>
      <w:r w:rsidR="00C77659">
        <w:rPr>
          <w:rFonts w:ascii="Times New Roman" w:hAnsi="Times New Roman"/>
        </w:rPr>
        <w:t xml:space="preserve">         </w:t>
      </w:r>
      <w:r w:rsidRPr="00C77659">
        <w:rPr>
          <w:rFonts w:ascii="Times New Roman" w:hAnsi="Times New Roman"/>
        </w:rPr>
        <w:t>o większej mocy np : 280 W, ale w technologii polikrystalicznej spełniające wymagania techniczne stawiane modułom w SWIZ/PFU?</w:t>
      </w: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  <w:r w:rsidRPr="00C77659">
        <w:rPr>
          <w:rFonts w:ascii="Times New Roman" w:hAnsi="Times New Roman"/>
        </w:rPr>
        <w:t>Odp.: Zamawiający dopuszcza stosowanie modułów fotowoltaicznych o mocy min. 260</w:t>
      </w:r>
      <w:r>
        <w:rPr>
          <w:rFonts w:ascii="Times New Roman" w:hAnsi="Times New Roman"/>
        </w:rPr>
        <w:t xml:space="preserve"> </w:t>
      </w:r>
      <w:r w:rsidRPr="00C77659">
        <w:rPr>
          <w:rFonts w:ascii="Times New Roman" w:hAnsi="Times New Roman"/>
        </w:rPr>
        <w:t>W. Zamawiający dopuszcza stosowanie tylko modułów monokrystalicznych.</w:t>
      </w: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C77659" w:rsidRPr="00C77659" w:rsidRDefault="00C77659" w:rsidP="00C77659">
      <w:pPr>
        <w:pStyle w:val="Akapitzlist"/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niemoż</w:t>
      </w:r>
      <w:r w:rsidR="00411C90" w:rsidRPr="00C77659">
        <w:rPr>
          <w:rFonts w:ascii="Times New Roman" w:hAnsi="Times New Roman"/>
        </w:rPr>
        <w:t>liwością oferowania</w:t>
      </w:r>
      <w:bookmarkStart w:id="0" w:name="_GoBack"/>
      <w:bookmarkEnd w:id="0"/>
      <w:r w:rsidR="00411C90" w:rsidRPr="00C77659">
        <w:rPr>
          <w:rFonts w:ascii="Times New Roman" w:hAnsi="Times New Roman"/>
        </w:rPr>
        <w:t xml:space="preserve"> przez producentów falowników 3 fazowych o mocy mniejszej niż 3 kW , Inwestor dopuszcza zastosowanie falowników 3 fazowych w instalacjach o mocy nominalnej od 3 kWp, a nie jak zaproponowano w PFU „Instalacje o mocy powyżej 2,5 kW muszą być wyposażone w inwerter 3-fazowy" ?</w:t>
      </w:r>
    </w:p>
    <w:p w:rsidR="00C77659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651480" w:rsidRPr="00C77659" w:rsidRDefault="00C77659" w:rsidP="00C77659">
      <w:pPr>
        <w:pStyle w:val="Akapitzlist"/>
        <w:spacing w:before="100" w:beforeAutospacing="1" w:after="100" w:afterAutospacing="1"/>
        <w:jc w:val="both"/>
        <w:rPr>
          <w:rFonts w:ascii="Times New Roman" w:hAnsi="Times New Roman"/>
        </w:rPr>
      </w:pPr>
      <w:r w:rsidRPr="00C77659">
        <w:rPr>
          <w:rFonts w:ascii="Times New Roman" w:hAnsi="Times New Roman"/>
        </w:rPr>
        <w:t>Odp.: Ze względu na występowanie w określonych lokalizacjach instalacji 3-fazowej Zamawiający przewiduje wyposażyć wszystkie instalacje o mocy powyżej 2,5 kW w falowniki 3-fazowe. Dla instalacji o mniejszych mocach przewiduje się falowniki 1-fazowe.</w:t>
      </w:r>
    </w:p>
    <w:p w:rsidR="00651480" w:rsidRPr="00C77659" w:rsidRDefault="00651480" w:rsidP="00C77659">
      <w:pPr>
        <w:jc w:val="both"/>
        <w:rPr>
          <w:sz w:val="22"/>
          <w:szCs w:val="22"/>
        </w:rPr>
      </w:pPr>
    </w:p>
    <w:p w:rsidR="00065085" w:rsidRPr="00651480" w:rsidRDefault="00065085" w:rsidP="00CC26C8">
      <w:pPr>
        <w:jc w:val="both"/>
        <w:rPr>
          <w:sz w:val="22"/>
          <w:szCs w:val="22"/>
        </w:rPr>
      </w:pP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C1C"/>
    <w:multiLevelType w:val="hybridMultilevel"/>
    <w:tmpl w:val="97C4C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65CD"/>
    <w:multiLevelType w:val="hybridMultilevel"/>
    <w:tmpl w:val="FADC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6629FD"/>
    <w:multiLevelType w:val="hybridMultilevel"/>
    <w:tmpl w:val="114C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12"/>
  </w:num>
  <w:num w:numId="4">
    <w:abstractNumId w:val="13"/>
  </w:num>
  <w:num w:numId="5">
    <w:abstractNumId w:val="20"/>
  </w:num>
  <w:num w:numId="6">
    <w:abstractNumId w:val="11"/>
  </w:num>
  <w:num w:numId="7">
    <w:abstractNumId w:val="18"/>
  </w:num>
  <w:num w:numId="8">
    <w:abstractNumId w:val="1"/>
  </w:num>
  <w:num w:numId="9">
    <w:abstractNumId w:val="3"/>
  </w:num>
  <w:num w:numId="10">
    <w:abstractNumId w:val="21"/>
  </w:num>
  <w:num w:numId="11">
    <w:abstractNumId w:val="28"/>
  </w:num>
  <w:num w:numId="12">
    <w:abstractNumId w:val="0"/>
  </w:num>
  <w:num w:numId="13">
    <w:abstractNumId w:val="25"/>
  </w:num>
  <w:num w:numId="14">
    <w:abstractNumId w:val="5"/>
  </w:num>
  <w:num w:numId="15">
    <w:abstractNumId w:val="29"/>
  </w:num>
  <w:num w:numId="16">
    <w:abstractNumId w:val="15"/>
  </w:num>
  <w:num w:numId="17">
    <w:abstractNumId w:val="10"/>
  </w:num>
  <w:num w:numId="18">
    <w:abstractNumId w:val="7"/>
  </w:num>
  <w:num w:numId="19">
    <w:abstractNumId w:val="23"/>
  </w:num>
  <w:num w:numId="20">
    <w:abstractNumId w:val="22"/>
  </w:num>
  <w:num w:numId="21">
    <w:abstractNumId w:val="8"/>
  </w:num>
  <w:num w:numId="22">
    <w:abstractNumId w:val="17"/>
  </w:num>
  <w:num w:numId="23">
    <w:abstractNumId w:val="26"/>
  </w:num>
  <w:num w:numId="24">
    <w:abstractNumId w:val="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9"/>
  </w:num>
  <w:num w:numId="28">
    <w:abstractNumId w:val="14"/>
  </w:num>
  <w:num w:numId="29">
    <w:abstractNumId w:val="31"/>
  </w:num>
  <w:num w:numId="30">
    <w:abstractNumId w:val="16"/>
  </w:num>
  <w:num w:numId="31">
    <w:abstractNumId w:val="4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1C90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2C1A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B7A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77659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3D6F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AE4B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77659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D811-CB5E-462C-BE18-50CDE222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4</cp:revision>
  <cp:lastPrinted>2017-03-31T08:07:00Z</cp:lastPrinted>
  <dcterms:created xsi:type="dcterms:W3CDTF">2017-03-31T08:14:00Z</dcterms:created>
  <dcterms:modified xsi:type="dcterms:W3CDTF">2017-03-31T09:39:00Z</dcterms:modified>
</cp:coreProperties>
</file>