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0F41" w:rsidRPr="00985DC6" w:rsidRDefault="00D42379" w:rsidP="00DD71DE">
      <w:pPr>
        <w:suppressAutoHyphens w:val="0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t xml:space="preserve">Włocławek, </w:t>
      </w:r>
      <w:r w:rsidR="00EC7A8B">
        <w:rPr>
          <w:rFonts w:ascii="Comic Sans MS" w:hAnsi="Comic Sans MS"/>
          <w:sz w:val="24"/>
          <w:szCs w:val="24"/>
        </w:rPr>
        <w:t>13.08</w:t>
      </w:r>
      <w:r w:rsidR="002D4C4D">
        <w:rPr>
          <w:rFonts w:ascii="Comic Sans MS" w:hAnsi="Comic Sans MS"/>
          <w:sz w:val="24"/>
          <w:szCs w:val="24"/>
        </w:rPr>
        <w:t>.201</w:t>
      </w:r>
      <w:r w:rsidR="00605D13">
        <w:rPr>
          <w:rFonts w:ascii="Comic Sans MS" w:hAnsi="Comic Sans MS"/>
          <w:sz w:val="24"/>
          <w:szCs w:val="24"/>
        </w:rPr>
        <w:t>5</w:t>
      </w:r>
      <w:r w:rsidR="002D4C4D">
        <w:rPr>
          <w:rFonts w:ascii="Comic Sans MS" w:hAnsi="Comic Sans MS"/>
          <w:sz w:val="24"/>
          <w:szCs w:val="24"/>
        </w:rPr>
        <w:t xml:space="preserve"> r</w:t>
      </w:r>
      <w:r>
        <w:rPr>
          <w:rFonts w:ascii="Comic Sans MS" w:hAnsi="Comic Sans MS"/>
          <w:sz w:val="24"/>
          <w:szCs w:val="24"/>
        </w:rPr>
        <w:t>.</w:t>
      </w:r>
      <w:r w:rsidR="00985DC6">
        <w:rPr>
          <w:rFonts w:ascii="Comic Sans MS" w:hAnsi="Comic Sans MS"/>
          <w:sz w:val="24"/>
          <w:szCs w:val="24"/>
        </w:rPr>
        <w:t xml:space="preserve">      </w:t>
      </w:r>
      <w:r w:rsidR="007B1283">
        <w:rPr>
          <w:rFonts w:ascii="Comic Sans MS" w:hAnsi="Comic Sans MS"/>
          <w:sz w:val="24"/>
          <w:szCs w:val="24"/>
        </w:rPr>
        <w:t xml:space="preserve">  </w:t>
      </w:r>
      <w:r w:rsidR="00985DC6">
        <w:rPr>
          <w:rFonts w:ascii="Comic Sans MS" w:hAnsi="Comic Sans MS"/>
          <w:sz w:val="24"/>
          <w:szCs w:val="24"/>
        </w:rPr>
        <w:t xml:space="preserve">             </w:t>
      </w:r>
      <w:r w:rsidR="007B1283">
        <w:rPr>
          <w:rFonts w:ascii="Comic Sans MS" w:hAnsi="Comic Sans MS"/>
          <w:sz w:val="24"/>
          <w:szCs w:val="24"/>
        </w:rPr>
        <w:t xml:space="preserve">                             </w:t>
      </w:r>
      <w:r w:rsidR="00985DC6">
        <w:rPr>
          <w:rFonts w:ascii="Comic Sans MS" w:hAnsi="Comic Sans MS"/>
          <w:sz w:val="24"/>
          <w:szCs w:val="24"/>
        </w:rPr>
        <w:t xml:space="preserve">  </w:t>
      </w:r>
      <w:r w:rsidR="00DD71DE">
        <w:rPr>
          <w:rFonts w:ascii="Comic Sans MS" w:hAnsi="Comic Sans MS"/>
          <w:b/>
          <w:sz w:val="32"/>
          <w:szCs w:val="32"/>
        </w:rPr>
        <w:t>Egzemplarz nr</w:t>
      </w:r>
      <w:r w:rsidR="0099769F">
        <w:rPr>
          <w:rFonts w:ascii="Comic Sans MS" w:hAnsi="Comic Sans MS"/>
          <w:b/>
          <w:sz w:val="32"/>
          <w:szCs w:val="32"/>
        </w:rPr>
        <w:t xml:space="preserve"> 1</w:t>
      </w:r>
      <w:bookmarkStart w:id="0" w:name="_GoBack"/>
      <w:bookmarkEnd w:id="0"/>
    </w:p>
    <w:tbl>
      <w:tblPr>
        <w:tblStyle w:val="Tabela-Siatka"/>
        <w:tblpPr w:leftFromText="141" w:rightFromText="141" w:vertAnchor="page" w:horzAnchor="margin" w:tblpY="2851"/>
        <w:tblW w:w="9501" w:type="dxa"/>
        <w:tblLayout w:type="fixed"/>
        <w:tblLook w:val="04A0" w:firstRow="1" w:lastRow="0" w:firstColumn="1" w:lastColumn="0" w:noHBand="0" w:noVBand="1"/>
      </w:tblPr>
      <w:tblGrid>
        <w:gridCol w:w="2890"/>
        <w:gridCol w:w="2747"/>
        <w:gridCol w:w="3864"/>
      </w:tblGrid>
      <w:tr w:rsidR="00985DC6" w:rsidRPr="00AA1023" w:rsidTr="00985DC6">
        <w:trPr>
          <w:trHeight w:val="1415"/>
        </w:trPr>
        <w:tc>
          <w:tcPr>
            <w:tcW w:w="9501" w:type="dxa"/>
            <w:gridSpan w:val="3"/>
            <w:vAlign w:val="center"/>
          </w:tcPr>
          <w:p w:rsidR="00605D13" w:rsidRDefault="00EC7A8B" w:rsidP="00C30ED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8"/>
                <w:szCs w:val="28"/>
              </w:rPr>
            </w:pPr>
            <w:r>
              <w:rPr>
                <w:rFonts w:ascii="Comic Sans MS" w:hAnsi="Comic Sans MS"/>
                <w:color w:val="0528BF"/>
                <w:sz w:val="28"/>
                <w:szCs w:val="28"/>
              </w:rPr>
              <w:t>Budowa chodnika w ciągu drogi gminnej nr 160224C</w:t>
            </w:r>
          </w:p>
          <w:p w:rsidR="00EC7A8B" w:rsidRPr="003856EA" w:rsidRDefault="00EC7A8B" w:rsidP="00C30ED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8"/>
                <w:szCs w:val="28"/>
              </w:rPr>
            </w:pPr>
            <w:r>
              <w:rPr>
                <w:rFonts w:ascii="Comic Sans MS" w:hAnsi="Comic Sans MS"/>
                <w:color w:val="0528BF"/>
                <w:sz w:val="28"/>
                <w:szCs w:val="28"/>
              </w:rPr>
              <w:t>w miejscowościach Opoczki i Grabie</w:t>
            </w:r>
          </w:p>
        </w:tc>
      </w:tr>
      <w:tr w:rsidR="00985DC6" w:rsidRPr="00AA1023" w:rsidTr="00985DC6">
        <w:trPr>
          <w:trHeight w:val="1185"/>
        </w:trPr>
        <w:tc>
          <w:tcPr>
            <w:tcW w:w="2890" w:type="dxa"/>
            <w:vAlign w:val="center"/>
          </w:tcPr>
          <w:p w:rsidR="00985DC6" w:rsidRPr="00EF0F41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i/>
                <w:sz w:val="24"/>
                <w:szCs w:val="24"/>
              </w:rPr>
            </w:pPr>
            <w:r w:rsidRPr="00EF0F41">
              <w:rPr>
                <w:rFonts w:ascii="Comic Sans MS" w:hAnsi="Comic Sans MS"/>
                <w:color w:val="0528BF"/>
                <w:sz w:val="24"/>
                <w:szCs w:val="24"/>
              </w:rPr>
              <w:t>Lokalizacja:</w:t>
            </w:r>
          </w:p>
        </w:tc>
        <w:tc>
          <w:tcPr>
            <w:tcW w:w="6611" w:type="dxa"/>
            <w:gridSpan w:val="2"/>
            <w:vAlign w:val="center"/>
          </w:tcPr>
          <w:p w:rsidR="007B1283" w:rsidRPr="00112CF4" w:rsidRDefault="007B1283" w:rsidP="007B128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112CF4">
              <w:rPr>
                <w:rFonts w:ascii="Comic Sans MS" w:hAnsi="Comic Sans MS"/>
                <w:sz w:val="24"/>
                <w:szCs w:val="24"/>
              </w:rPr>
              <w:t>Województwo kujawsko – pomorskie,</w:t>
            </w:r>
          </w:p>
          <w:p w:rsidR="007B1283" w:rsidRPr="00112CF4" w:rsidRDefault="007B1283" w:rsidP="007B128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112CF4">
              <w:rPr>
                <w:rFonts w:ascii="Comic Sans MS" w:hAnsi="Comic Sans MS"/>
                <w:sz w:val="24"/>
                <w:szCs w:val="24"/>
              </w:rPr>
              <w:t xml:space="preserve">powiat aleksandrowski, gmina </w:t>
            </w:r>
            <w:r w:rsidRPr="0045060D">
              <w:rPr>
                <w:rFonts w:ascii="Comic Sans MS" w:hAnsi="Comic Sans MS"/>
                <w:sz w:val="24"/>
                <w:szCs w:val="24"/>
              </w:rPr>
              <w:t>Aleksandrów Kujawski</w:t>
            </w:r>
            <w:r w:rsidRPr="00112CF4">
              <w:rPr>
                <w:rFonts w:ascii="Comic Sans MS" w:hAnsi="Comic Sans MS"/>
                <w:sz w:val="24"/>
                <w:szCs w:val="24"/>
              </w:rPr>
              <w:t>,</w:t>
            </w:r>
          </w:p>
          <w:p w:rsidR="00605D13" w:rsidRDefault="00605D13" w:rsidP="00EC7A8B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 xml:space="preserve">miejscowość </w:t>
            </w:r>
            <w:r w:rsidR="00EC7A8B">
              <w:rPr>
                <w:rFonts w:ascii="Comic Sans MS" w:hAnsi="Comic Sans MS"/>
                <w:sz w:val="24"/>
                <w:szCs w:val="24"/>
              </w:rPr>
              <w:t>Opoczki: dz. 53,</w:t>
            </w:r>
          </w:p>
          <w:p w:rsidR="00EC7A8B" w:rsidRPr="00605D13" w:rsidRDefault="00EC7A8B" w:rsidP="00EC7A8B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miejscowość Grabie: dz. 153</w:t>
            </w:r>
          </w:p>
        </w:tc>
      </w:tr>
      <w:tr w:rsidR="00985DC6" w:rsidRPr="00AA1023" w:rsidTr="00985DC6">
        <w:trPr>
          <w:trHeight w:val="584"/>
        </w:trPr>
        <w:tc>
          <w:tcPr>
            <w:tcW w:w="2890" w:type="dxa"/>
            <w:vAlign w:val="center"/>
          </w:tcPr>
          <w:p w:rsidR="00985DC6" w:rsidRPr="00EF0F41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color w:val="0528BF"/>
                <w:sz w:val="24"/>
                <w:szCs w:val="24"/>
              </w:rPr>
            </w:pPr>
            <w:r w:rsidRPr="00EF0F41">
              <w:rPr>
                <w:rFonts w:ascii="Comic Sans MS" w:hAnsi="Comic Sans MS"/>
                <w:color w:val="0528BF"/>
                <w:sz w:val="24"/>
                <w:szCs w:val="24"/>
              </w:rPr>
              <w:t>Inwestor:</w:t>
            </w:r>
          </w:p>
        </w:tc>
        <w:tc>
          <w:tcPr>
            <w:tcW w:w="6611" w:type="dxa"/>
            <w:gridSpan w:val="2"/>
            <w:vAlign w:val="center"/>
          </w:tcPr>
          <w:p w:rsidR="002D4C4D" w:rsidRDefault="002D4C4D" w:rsidP="00985DC6">
            <w:pPr>
              <w:suppressAutoHyphens w:val="0"/>
              <w:jc w:val="center"/>
              <w:rPr>
                <w:rFonts w:ascii="Comic Sans MS" w:hAnsi="Comic Sans MS"/>
                <w:sz w:val="26"/>
                <w:szCs w:val="26"/>
              </w:rPr>
            </w:pPr>
          </w:p>
          <w:p w:rsidR="007B1283" w:rsidRDefault="007B1283" w:rsidP="007B1283">
            <w:pPr>
              <w:tabs>
                <w:tab w:val="left" w:pos="2746"/>
                <w:tab w:val="center" w:pos="3241"/>
              </w:tabs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ab/>
            </w:r>
            <w:r>
              <w:rPr>
                <w:rFonts w:ascii="Comic Sans MS" w:hAnsi="Comic Sans MS"/>
                <w:sz w:val="26"/>
                <w:szCs w:val="26"/>
              </w:rPr>
              <w:tab/>
            </w:r>
            <w:r>
              <w:rPr>
                <w:rFonts w:ascii="Comic Sans MS" w:hAnsi="Comic Sans MS"/>
                <w:noProof/>
                <w:sz w:val="26"/>
                <w:szCs w:val="26"/>
                <w:lang w:eastAsia="pl-PL"/>
              </w:rPr>
              <w:drawing>
                <wp:inline distT="0" distB="0" distL="0" distR="0" wp14:anchorId="300FFB2E" wp14:editId="7023CF80">
                  <wp:extent cx="577970" cy="664665"/>
                  <wp:effectExtent l="0" t="0" r="0" b="254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P_aleksandrow _kujawski_gmina (1)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2635" cy="670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14205">
              <w:rPr>
                <w:rFonts w:ascii="Comic Sans MS" w:hAnsi="Comic Sans MS"/>
                <w:sz w:val="26"/>
                <w:szCs w:val="26"/>
              </w:rPr>
              <w:t xml:space="preserve">    </w:t>
            </w:r>
          </w:p>
          <w:p w:rsidR="00985DC6" w:rsidRPr="003856EA" w:rsidRDefault="007B1283" w:rsidP="003856EA">
            <w:pPr>
              <w:jc w:val="center"/>
              <w:rPr>
                <w:rFonts w:ascii="Comic Sans MS" w:hAnsi="Comic Sans MS"/>
                <w:sz w:val="26"/>
                <w:szCs w:val="26"/>
              </w:rPr>
            </w:pPr>
            <w:r w:rsidRPr="00114205">
              <w:rPr>
                <w:rFonts w:ascii="Comic Sans MS" w:hAnsi="Comic Sans MS"/>
                <w:sz w:val="32"/>
                <w:szCs w:val="32"/>
              </w:rPr>
              <w:t xml:space="preserve">Gmina </w:t>
            </w:r>
            <w:r>
              <w:rPr>
                <w:rFonts w:ascii="Comic Sans MS" w:hAnsi="Comic Sans MS"/>
                <w:sz w:val="32"/>
                <w:szCs w:val="32"/>
              </w:rPr>
              <w:t>Aleksandrów Kujawski</w:t>
            </w:r>
          </w:p>
        </w:tc>
      </w:tr>
      <w:tr w:rsidR="00985DC6" w:rsidRPr="00AA1023" w:rsidTr="00985DC6">
        <w:trPr>
          <w:trHeight w:val="584"/>
        </w:trPr>
        <w:tc>
          <w:tcPr>
            <w:tcW w:w="2890" w:type="dxa"/>
            <w:vAlign w:val="center"/>
          </w:tcPr>
          <w:p w:rsidR="00985DC6" w:rsidRPr="00EF0F41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color w:val="0528BF"/>
                <w:sz w:val="24"/>
                <w:szCs w:val="24"/>
              </w:rPr>
            </w:pPr>
            <w:r>
              <w:rPr>
                <w:rFonts w:ascii="Comic Sans MS" w:hAnsi="Comic Sans MS"/>
                <w:color w:val="0528BF"/>
                <w:sz w:val="24"/>
                <w:szCs w:val="24"/>
              </w:rPr>
              <w:t>Zawartość:</w:t>
            </w:r>
          </w:p>
        </w:tc>
        <w:tc>
          <w:tcPr>
            <w:tcW w:w="6611" w:type="dxa"/>
            <w:gridSpan w:val="2"/>
            <w:vAlign w:val="center"/>
          </w:tcPr>
          <w:p w:rsidR="00985DC6" w:rsidRPr="00EF0F41" w:rsidRDefault="00011AE4" w:rsidP="00421FC3">
            <w:pPr>
              <w:suppressAutoHyphens w:val="0"/>
              <w:jc w:val="center"/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6"/>
                <w:szCs w:val="26"/>
              </w:rPr>
              <w:t xml:space="preserve">Projekt </w:t>
            </w:r>
            <w:r w:rsidR="00421FC3">
              <w:rPr>
                <w:rFonts w:ascii="Comic Sans MS" w:hAnsi="Comic Sans MS"/>
                <w:sz w:val="26"/>
                <w:szCs w:val="26"/>
              </w:rPr>
              <w:t>budowlany</w:t>
            </w:r>
          </w:p>
        </w:tc>
      </w:tr>
      <w:tr w:rsidR="00985DC6" w:rsidRPr="00AA1023" w:rsidTr="00985DC6">
        <w:trPr>
          <w:trHeight w:val="584"/>
        </w:trPr>
        <w:tc>
          <w:tcPr>
            <w:tcW w:w="2890" w:type="dxa"/>
            <w:vAlign w:val="center"/>
          </w:tcPr>
          <w:p w:rsidR="00985DC6" w:rsidRPr="00EF0F41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sz w:val="24"/>
                <w:szCs w:val="24"/>
              </w:rPr>
            </w:pPr>
            <w:r w:rsidRPr="00EF0F41">
              <w:rPr>
                <w:rFonts w:ascii="Comic Sans MS" w:hAnsi="Comic Sans MS"/>
                <w:color w:val="0528BF"/>
                <w:sz w:val="24"/>
                <w:szCs w:val="24"/>
              </w:rPr>
              <w:t>Branża:</w:t>
            </w:r>
          </w:p>
        </w:tc>
        <w:tc>
          <w:tcPr>
            <w:tcW w:w="6611" w:type="dxa"/>
            <w:gridSpan w:val="2"/>
            <w:vAlign w:val="center"/>
          </w:tcPr>
          <w:p w:rsidR="00985DC6" w:rsidRPr="00EF0F41" w:rsidRDefault="00985DC6" w:rsidP="00985DC6">
            <w:pPr>
              <w:suppressAutoHyphens w:val="0"/>
              <w:jc w:val="center"/>
              <w:rPr>
                <w:rFonts w:ascii="Comic Sans MS" w:hAnsi="Comic Sans MS"/>
                <w:sz w:val="28"/>
                <w:szCs w:val="28"/>
              </w:rPr>
            </w:pPr>
            <w:r w:rsidRPr="00B9276F">
              <w:rPr>
                <w:rFonts w:ascii="Comic Sans MS" w:hAnsi="Comic Sans MS"/>
                <w:sz w:val="26"/>
                <w:szCs w:val="26"/>
              </w:rPr>
              <w:t>Drogowa</w:t>
            </w:r>
          </w:p>
        </w:tc>
      </w:tr>
      <w:tr w:rsidR="00985DC6" w:rsidRPr="00AA1023" w:rsidTr="00985DC6">
        <w:trPr>
          <w:trHeight w:val="584"/>
        </w:trPr>
        <w:tc>
          <w:tcPr>
            <w:tcW w:w="2890" w:type="dxa"/>
            <w:vAlign w:val="center"/>
          </w:tcPr>
          <w:p w:rsidR="00985DC6" w:rsidRPr="00EF0F41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color w:val="0528BF"/>
                <w:sz w:val="24"/>
                <w:szCs w:val="24"/>
              </w:rPr>
            </w:pPr>
            <w:r>
              <w:rPr>
                <w:rFonts w:ascii="Comic Sans MS" w:hAnsi="Comic Sans MS"/>
                <w:color w:val="0528BF"/>
                <w:sz w:val="24"/>
                <w:szCs w:val="24"/>
              </w:rPr>
              <w:t>Kody CPV:</w:t>
            </w:r>
          </w:p>
        </w:tc>
        <w:tc>
          <w:tcPr>
            <w:tcW w:w="6611" w:type="dxa"/>
            <w:gridSpan w:val="2"/>
            <w:vAlign w:val="center"/>
          </w:tcPr>
          <w:p w:rsidR="00985DC6" w:rsidRPr="00985DC6" w:rsidRDefault="00985DC6" w:rsidP="00985DC6">
            <w:pPr>
              <w:suppressAutoHyphens w:val="0"/>
              <w:jc w:val="center"/>
              <w:rPr>
                <w:rFonts w:ascii="Comic Sans MS" w:hAnsi="Comic Sans MS"/>
                <w:sz w:val="10"/>
                <w:szCs w:val="10"/>
              </w:rPr>
            </w:pPr>
          </w:p>
          <w:p w:rsidR="00421FC3" w:rsidRPr="00114205" w:rsidRDefault="00421FC3" w:rsidP="00421FC3">
            <w:pPr>
              <w:jc w:val="both"/>
              <w:rPr>
                <w:rFonts w:ascii="Comic Sans MS" w:hAnsi="Comic Sans MS"/>
                <w:sz w:val="16"/>
                <w:szCs w:val="16"/>
              </w:rPr>
            </w:pPr>
            <w:r>
              <w:rPr>
                <w:rFonts w:ascii="Comic Sans MS" w:hAnsi="Comic Sans MS"/>
                <w:sz w:val="16"/>
                <w:szCs w:val="16"/>
              </w:rPr>
              <w:t xml:space="preserve">             </w:t>
            </w:r>
            <w:r w:rsidRPr="00114205">
              <w:rPr>
                <w:rFonts w:ascii="Comic Sans MS" w:hAnsi="Comic Sans MS"/>
                <w:sz w:val="16"/>
                <w:szCs w:val="16"/>
              </w:rPr>
              <w:t>45100000-8 - Przygotowanie terenu pod budowę</w:t>
            </w:r>
          </w:p>
          <w:p w:rsidR="00421FC3" w:rsidRPr="00114205" w:rsidRDefault="00421FC3" w:rsidP="00421FC3">
            <w:pPr>
              <w:jc w:val="both"/>
              <w:rPr>
                <w:rFonts w:ascii="Comic Sans MS" w:hAnsi="Comic Sans MS"/>
                <w:sz w:val="16"/>
                <w:szCs w:val="16"/>
              </w:rPr>
            </w:pPr>
            <w:r w:rsidRPr="00114205">
              <w:rPr>
                <w:rFonts w:ascii="Comic Sans MS" w:hAnsi="Comic Sans MS"/>
                <w:sz w:val="16"/>
                <w:szCs w:val="16"/>
              </w:rPr>
              <w:t xml:space="preserve">            4523322</w:t>
            </w:r>
            <w:r>
              <w:rPr>
                <w:rFonts w:ascii="Comic Sans MS" w:hAnsi="Comic Sans MS"/>
                <w:sz w:val="16"/>
                <w:szCs w:val="16"/>
              </w:rPr>
              <w:t>0</w:t>
            </w:r>
            <w:r w:rsidRPr="00114205">
              <w:rPr>
                <w:rFonts w:ascii="Comic Sans MS" w:hAnsi="Comic Sans MS"/>
                <w:sz w:val="16"/>
                <w:szCs w:val="16"/>
              </w:rPr>
              <w:t>-</w:t>
            </w:r>
            <w:r>
              <w:rPr>
                <w:rFonts w:ascii="Comic Sans MS" w:hAnsi="Comic Sans MS"/>
                <w:sz w:val="16"/>
                <w:szCs w:val="16"/>
              </w:rPr>
              <w:t>7</w:t>
            </w:r>
            <w:r w:rsidRPr="00114205">
              <w:rPr>
                <w:rFonts w:ascii="Comic Sans MS" w:hAnsi="Comic Sans MS"/>
                <w:sz w:val="16"/>
                <w:szCs w:val="16"/>
              </w:rPr>
              <w:t xml:space="preserve"> – </w:t>
            </w:r>
            <w:r>
              <w:rPr>
                <w:rFonts w:ascii="Comic Sans MS" w:hAnsi="Comic Sans MS"/>
                <w:sz w:val="16"/>
                <w:szCs w:val="16"/>
              </w:rPr>
              <w:t>Roboty w zakresie nawierzchni dróg</w:t>
            </w:r>
          </w:p>
          <w:p w:rsidR="00985DC6" w:rsidRPr="00985DC6" w:rsidRDefault="00985DC6" w:rsidP="00985DC6">
            <w:pPr>
              <w:suppressAutoHyphens w:val="0"/>
              <w:jc w:val="center"/>
              <w:rPr>
                <w:rFonts w:ascii="Comic Sans MS" w:hAnsi="Comic Sans MS"/>
                <w:sz w:val="10"/>
                <w:szCs w:val="10"/>
              </w:rPr>
            </w:pPr>
          </w:p>
        </w:tc>
      </w:tr>
      <w:tr w:rsidR="00985DC6" w:rsidRPr="00AA1023" w:rsidTr="00985DC6">
        <w:trPr>
          <w:trHeight w:val="584"/>
        </w:trPr>
        <w:tc>
          <w:tcPr>
            <w:tcW w:w="2890" w:type="dxa"/>
            <w:vAlign w:val="center"/>
          </w:tcPr>
          <w:p w:rsidR="00985DC6" w:rsidRPr="00EF0F41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sz w:val="24"/>
                <w:szCs w:val="24"/>
              </w:rPr>
            </w:pPr>
            <w:r w:rsidRPr="00EF0F41">
              <w:rPr>
                <w:rFonts w:ascii="Comic Sans MS" w:hAnsi="Comic Sans MS"/>
                <w:color w:val="0528BF"/>
                <w:sz w:val="24"/>
                <w:szCs w:val="24"/>
              </w:rPr>
              <w:t>Biuro projektowe:</w:t>
            </w:r>
          </w:p>
        </w:tc>
        <w:tc>
          <w:tcPr>
            <w:tcW w:w="2747" w:type="dxa"/>
            <w:vAlign w:val="center"/>
          </w:tcPr>
          <w:p w:rsidR="00985DC6" w:rsidRDefault="00985DC6" w:rsidP="00985DC6">
            <w:pPr>
              <w:suppressAutoHyphens w:val="0"/>
              <w:autoSpaceDE w:val="0"/>
              <w:autoSpaceDN w:val="0"/>
              <w:adjustRightInd w:val="0"/>
              <w:rPr>
                <w:rFonts w:ascii="Comic Sans MS" w:eastAsiaTheme="minorHAnsi" w:hAnsi="Comic Sans MS" w:cs="Comic Sans MS"/>
                <w:color w:val="0000FF"/>
                <w:sz w:val="24"/>
                <w:szCs w:val="24"/>
                <w:lang w:eastAsia="en-US"/>
              </w:rPr>
            </w:pPr>
            <w:r>
              <w:rPr>
                <w:rFonts w:ascii="Comic Sans MS" w:eastAsiaTheme="minorHAnsi" w:hAnsi="Comic Sans MS" w:cs="Comic Sans MS"/>
                <w:noProof/>
                <w:color w:val="0000FF"/>
                <w:sz w:val="24"/>
                <w:szCs w:val="24"/>
                <w:lang w:eastAsia="pl-PL"/>
              </w:rPr>
              <w:drawing>
                <wp:inline distT="0" distB="0" distL="0" distR="0" wp14:anchorId="28DC5FC2" wp14:editId="29524B80">
                  <wp:extent cx="1617981" cy="466725"/>
                  <wp:effectExtent l="0" t="0" r="1270" b="9525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2 małe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9093" cy="4670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64" w:type="dxa"/>
            <w:vAlign w:val="center"/>
          </w:tcPr>
          <w:p w:rsidR="00985DC6" w:rsidRPr="00C26DD7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1"/>
                <w:szCs w:val="21"/>
              </w:rPr>
            </w:pPr>
            <w:r w:rsidRPr="00C26DD7">
              <w:rPr>
                <w:rFonts w:ascii="Comic Sans MS" w:hAnsi="Comic Sans MS"/>
                <w:color w:val="0528BF"/>
                <w:sz w:val="21"/>
                <w:szCs w:val="21"/>
              </w:rPr>
              <w:t>Usługi Drogowe Sergiusz Makowski</w:t>
            </w:r>
          </w:p>
          <w:p w:rsidR="00985DC6" w:rsidRPr="00C26DD7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1"/>
                <w:szCs w:val="21"/>
              </w:rPr>
            </w:pPr>
            <w:r w:rsidRPr="00C26DD7">
              <w:rPr>
                <w:rFonts w:ascii="Comic Sans MS" w:hAnsi="Comic Sans MS"/>
                <w:color w:val="0528BF"/>
                <w:sz w:val="21"/>
                <w:szCs w:val="21"/>
              </w:rPr>
              <w:t xml:space="preserve">ul. Kaliska </w:t>
            </w:r>
            <w:r>
              <w:rPr>
                <w:rFonts w:ascii="Comic Sans MS" w:hAnsi="Comic Sans MS"/>
                <w:color w:val="0528BF"/>
                <w:sz w:val="21"/>
                <w:szCs w:val="21"/>
              </w:rPr>
              <w:t>87a</w:t>
            </w:r>
          </w:p>
          <w:p w:rsidR="00985DC6" w:rsidRPr="00C26DD7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1"/>
                <w:szCs w:val="21"/>
              </w:rPr>
            </w:pPr>
            <w:r w:rsidRPr="00C26DD7">
              <w:rPr>
                <w:rFonts w:ascii="Comic Sans MS" w:hAnsi="Comic Sans MS"/>
                <w:color w:val="0528BF"/>
                <w:sz w:val="21"/>
                <w:szCs w:val="21"/>
              </w:rPr>
              <w:t>87-800 Włocławek</w:t>
            </w:r>
          </w:p>
          <w:p w:rsidR="00985DC6" w:rsidRPr="00C26DD7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1"/>
                <w:szCs w:val="21"/>
              </w:rPr>
            </w:pPr>
            <w:r w:rsidRPr="00C26DD7">
              <w:rPr>
                <w:rFonts w:ascii="Comic Sans MS" w:hAnsi="Comic Sans MS"/>
                <w:color w:val="0528BF"/>
                <w:sz w:val="21"/>
                <w:szCs w:val="21"/>
              </w:rPr>
              <w:t>tel. 785 46 12 73</w:t>
            </w:r>
          </w:p>
          <w:p w:rsidR="00985DC6" w:rsidRPr="00C26DD7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1"/>
                <w:szCs w:val="21"/>
              </w:rPr>
            </w:pPr>
            <w:r w:rsidRPr="00C26DD7">
              <w:rPr>
                <w:rFonts w:ascii="Comic Sans MS" w:hAnsi="Comic Sans MS"/>
                <w:color w:val="0528BF"/>
                <w:sz w:val="21"/>
                <w:szCs w:val="21"/>
              </w:rPr>
              <w:t xml:space="preserve">e-mail.: </w:t>
            </w:r>
            <w:hyperlink r:id="rId11" w:history="1">
              <w:r w:rsidR="003F5926" w:rsidRPr="00694997">
                <w:rPr>
                  <w:rStyle w:val="Hipercze"/>
                </w:rPr>
                <w:t>uslugi.drogowe@gmail.com</w:t>
              </w:r>
            </w:hyperlink>
          </w:p>
          <w:p w:rsidR="00985DC6" w:rsidRPr="00B9276F" w:rsidRDefault="00DD463E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1"/>
                <w:szCs w:val="21"/>
              </w:rPr>
            </w:pPr>
            <w:hyperlink r:id="rId12" w:history="1">
              <w:r w:rsidR="00B93E8B" w:rsidRPr="00694997">
                <w:rPr>
                  <w:rStyle w:val="Hipercze"/>
                </w:rPr>
                <w:t>www.facebook.com/uslugi.drogowe</w:t>
              </w:r>
            </w:hyperlink>
          </w:p>
        </w:tc>
      </w:tr>
      <w:tr w:rsidR="00985DC6" w:rsidRPr="00AA1023" w:rsidTr="00985DC6">
        <w:trPr>
          <w:trHeight w:val="68"/>
        </w:trPr>
        <w:tc>
          <w:tcPr>
            <w:tcW w:w="2890" w:type="dxa"/>
            <w:vAlign w:val="center"/>
          </w:tcPr>
          <w:p w:rsidR="00985DC6" w:rsidRPr="00EF0F41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sz w:val="24"/>
                <w:szCs w:val="24"/>
              </w:rPr>
            </w:pPr>
            <w:r w:rsidRPr="00EF0F41">
              <w:rPr>
                <w:rFonts w:ascii="Comic Sans MS" w:hAnsi="Comic Sans MS"/>
                <w:color w:val="0528BF"/>
                <w:sz w:val="24"/>
                <w:szCs w:val="24"/>
              </w:rPr>
              <w:t>Projektant:</w:t>
            </w:r>
          </w:p>
        </w:tc>
        <w:tc>
          <w:tcPr>
            <w:tcW w:w="6611" w:type="dxa"/>
            <w:gridSpan w:val="2"/>
          </w:tcPr>
          <w:p w:rsidR="007870B4" w:rsidRDefault="007870B4" w:rsidP="00985DC6">
            <w:pPr>
              <w:suppressAutoHyphens w:val="0"/>
              <w:rPr>
                <w:rFonts w:ascii="Comic Sans MS" w:hAnsi="Comic Sans MS"/>
                <w:sz w:val="24"/>
                <w:szCs w:val="24"/>
              </w:rPr>
            </w:pPr>
          </w:p>
          <w:p w:rsidR="007870B4" w:rsidRDefault="007870B4" w:rsidP="00985DC6">
            <w:pPr>
              <w:suppressAutoHyphens w:val="0"/>
              <w:rPr>
                <w:rFonts w:ascii="Comic Sans MS" w:hAnsi="Comic Sans MS"/>
                <w:sz w:val="24"/>
                <w:szCs w:val="24"/>
              </w:rPr>
            </w:pPr>
          </w:p>
          <w:p w:rsidR="00985DC6" w:rsidRDefault="00985DC6" w:rsidP="00985DC6">
            <w:pPr>
              <w:suppressAutoHyphens w:val="0"/>
              <w:rPr>
                <w:rFonts w:ascii="Comic Sans MS" w:hAnsi="Comic Sans MS"/>
                <w:sz w:val="24"/>
                <w:szCs w:val="24"/>
              </w:rPr>
            </w:pPr>
          </w:p>
          <w:p w:rsidR="00985DC6" w:rsidRPr="00AA1023" w:rsidRDefault="00985DC6" w:rsidP="00985DC6">
            <w:pPr>
              <w:suppressAutoHyphens w:val="0"/>
              <w:rPr>
                <w:rFonts w:ascii="Comic Sans MS" w:hAnsi="Comic Sans MS"/>
                <w:sz w:val="24"/>
                <w:szCs w:val="24"/>
              </w:rPr>
            </w:pPr>
          </w:p>
        </w:tc>
      </w:tr>
    </w:tbl>
    <w:p w:rsidR="00E85122" w:rsidRDefault="00AC36E3" w:rsidP="00E85122">
      <w:pPr>
        <w:widowControl w:val="0"/>
        <w:numPr>
          <w:ilvl w:val="0"/>
          <w:numId w:val="12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22"/>
        <w:rPr>
          <w:rFonts w:cs="Arial"/>
          <w:color w:val="000000"/>
          <w:spacing w:val="-13"/>
          <w:sz w:val="32"/>
          <w:szCs w:val="32"/>
        </w:rPr>
      </w:pPr>
      <w:r>
        <w:rPr>
          <w:rFonts w:ascii="Arial" w:hAnsi="Arial" w:cs="Arial"/>
          <w:sz w:val="20"/>
          <w:szCs w:val="20"/>
        </w:rPr>
        <w:br w:type="page"/>
      </w:r>
      <w:r w:rsidR="00E85122">
        <w:rPr>
          <w:rFonts w:cs="Arial"/>
          <w:color w:val="000000"/>
          <w:spacing w:val="-13"/>
          <w:sz w:val="32"/>
          <w:szCs w:val="32"/>
        </w:rPr>
        <w:lastRenderedPageBreak/>
        <w:t xml:space="preserve">Spis treści  </w:t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>
        <w:rPr>
          <w:rFonts w:cs="Arial"/>
          <w:color w:val="000000"/>
          <w:spacing w:val="-13"/>
          <w:sz w:val="32"/>
          <w:szCs w:val="32"/>
        </w:rPr>
        <w:t xml:space="preserve">        </w:t>
      </w:r>
      <w:r w:rsidR="00E85122" w:rsidRPr="00551107">
        <w:rPr>
          <w:rFonts w:cs="Arial"/>
          <w:color w:val="000000"/>
          <w:spacing w:val="-13"/>
          <w:sz w:val="32"/>
          <w:szCs w:val="32"/>
        </w:rPr>
        <w:t xml:space="preserve">str. </w:t>
      </w:r>
      <w:r w:rsidR="00E85122">
        <w:rPr>
          <w:rFonts w:cs="Arial"/>
          <w:color w:val="000000"/>
          <w:spacing w:val="-13"/>
          <w:sz w:val="32"/>
          <w:szCs w:val="32"/>
        </w:rPr>
        <w:t>2</w:t>
      </w:r>
    </w:p>
    <w:p w:rsidR="00E85122" w:rsidRDefault="00E85122" w:rsidP="00E85122">
      <w:pPr>
        <w:widowControl w:val="0"/>
        <w:numPr>
          <w:ilvl w:val="0"/>
          <w:numId w:val="12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22"/>
        <w:rPr>
          <w:rFonts w:cs="Arial"/>
          <w:color w:val="000000"/>
          <w:spacing w:val="-13"/>
          <w:sz w:val="32"/>
          <w:szCs w:val="32"/>
        </w:rPr>
      </w:pPr>
      <w:r w:rsidRPr="00551107">
        <w:rPr>
          <w:rFonts w:cs="Arial"/>
          <w:color w:val="000000"/>
          <w:spacing w:val="-13"/>
          <w:sz w:val="32"/>
          <w:szCs w:val="32"/>
        </w:rPr>
        <w:t xml:space="preserve">Opis techniczny </w:t>
      </w:r>
      <w:r>
        <w:rPr>
          <w:rFonts w:cs="Arial"/>
          <w:color w:val="000000"/>
          <w:spacing w:val="-13"/>
          <w:sz w:val="32"/>
          <w:szCs w:val="32"/>
        </w:rPr>
        <w:t xml:space="preserve">projektu budowlano - wykonawczego                  </w:t>
      </w:r>
      <w:r w:rsidRPr="00551107">
        <w:rPr>
          <w:rFonts w:cs="Arial"/>
          <w:color w:val="000000"/>
          <w:spacing w:val="-13"/>
          <w:sz w:val="32"/>
          <w:szCs w:val="32"/>
        </w:rPr>
        <w:t xml:space="preserve">str. </w:t>
      </w:r>
      <w:r>
        <w:rPr>
          <w:rFonts w:cs="Arial"/>
          <w:color w:val="000000"/>
          <w:spacing w:val="-13"/>
          <w:sz w:val="32"/>
          <w:szCs w:val="32"/>
        </w:rPr>
        <w:t>3</w:t>
      </w:r>
    </w:p>
    <w:p w:rsidR="00E85122" w:rsidRPr="00551107" w:rsidRDefault="00E85122" w:rsidP="00E85122">
      <w:pPr>
        <w:widowControl w:val="0"/>
        <w:numPr>
          <w:ilvl w:val="0"/>
          <w:numId w:val="12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22"/>
        <w:rPr>
          <w:rFonts w:cs="Arial"/>
          <w:color w:val="000000"/>
          <w:spacing w:val="-13"/>
          <w:sz w:val="32"/>
          <w:szCs w:val="32"/>
        </w:rPr>
      </w:pPr>
      <w:r w:rsidRPr="00551107">
        <w:rPr>
          <w:rFonts w:cs="Arial"/>
          <w:color w:val="000000"/>
          <w:spacing w:val="-13"/>
          <w:sz w:val="32"/>
          <w:szCs w:val="32"/>
        </w:rPr>
        <w:t>Załączniki</w:t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  <w:t xml:space="preserve">   </w:t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 xml:space="preserve">                    </w:t>
      </w:r>
      <w:r w:rsidRPr="00551107">
        <w:rPr>
          <w:rFonts w:cs="Arial"/>
          <w:color w:val="000000"/>
          <w:spacing w:val="-13"/>
          <w:sz w:val="32"/>
          <w:szCs w:val="32"/>
        </w:rPr>
        <w:t>str.</w:t>
      </w:r>
      <w:r>
        <w:rPr>
          <w:rFonts w:cs="Arial"/>
          <w:color w:val="000000"/>
          <w:spacing w:val="-13"/>
          <w:sz w:val="32"/>
          <w:szCs w:val="32"/>
        </w:rPr>
        <w:t xml:space="preserve"> 8</w:t>
      </w:r>
    </w:p>
    <w:p w:rsidR="00E85122" w:rsidRPr="00551107" w:rsidRDefault="00E85122" w:rsidP="00E85122">
      <w:pPr>
        <w:widowControl w:val="0"/>
        <w:numPr>
          <w:ilvl w:val="0"/>
          <w:numId w:val="20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 w:rsidRPr="00551107">
        <w:rPr>
          <w:rFonts w:cs="Arial"/>
          <w:color w:val="000000"/>
          <w:spacing w:val="-13"/>
          <w:sz w:val="24"/>
          <w:szCs w:val="24"/>
        </w:rPr>
        <w:t>Uprawnieni</w:t>
      </w:r>
      <w:r>
        <w:rPr>
          <w:rFonts w:cs="Arial"/>
          <w:color w:val="000000"/>
          <w:spacing w:val="-13"/>
          <w:sz w:val="24"/>
          <w:szCs w:val="24"/>
        </w:rPr>
        <w:t>a projektanta,</w:t>
      </w:r>
    </w:p>
    <w:p w:rsidR="00E85122" w:rsidRDefault="00E85122" w:rsidP="00E85122">
      <w:pPr>
        <w:widowControl w:val="0"/>
        <w:numPr>
          <w:ilvl w:val="0"/>
          <w:numId w:val="20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1642"/>
        <w:jc w:val="both"/>
        <w:rPr>
          <w:rFonts w:cs="Arial"/>
          <w:color w:val="000000"/>
          <w:spacing w:val="-13"/>
          <w:sz w:val="24"/>
          <w:szCs w:val="24"/>
        </w:rPr>
      </w:pPr>
      <w:r w:rsidRPr="00551107">
        <w:rPr>
          <w:rFonts w:cs="Arial"/>
          <w:color w:val="000000"/>
          <w:spacing w:val="-13"/>
          <w:sz w:val="24"/>
          <w:szCs w:val="24"/>
        </w:rPr>
        <w:t>Zaświadczenie o członko</w:t>
      </w:r>
      <w:r>
        <w:rPr>
          <w:rFonts w:cs="Arial"/>
          <w:color w:val="000000"/>
          <w:spacing w:val="-13"/>
          <w:sz w:val="24"/>
          <w:szCs w:val="24"/>
        </w:rPr>
        <w:t>s</w:t>
      </w:r>
      <w:r w:rsidRPr="00551107">
        <w:rPr>
          <w:rFonts w:cs="Arial"/>
          <w:color w:val="000000"/>
          <w:spacing w:val="-13"/>
          <w:sz w:val="24"/>
          <w:szCs w:val="24"/>
        </w:rPr>
        <w:t xml:space="preserve">twie </w:t>
      </w:r>
      <w:r>
        <w:rPr>
          <w:rFonts w:cs="Arial"/>
          <w:color w:val="000000"/>
          <w:spacing w:val="-13"/>
          <w:sz w:val="24"/>
          <w:szCs w:val="24"/>
        </w:rPr>
        <w:t>projektanta</w:t>
      </w:r>
      <w:r w:rsidRPr="00551107">
        <w:rPr>
          <w:rFonts w:cs="Arial"/>
          <w:color w:val="000000"/>
          <w:spacing w:val="-13"/>
          <w:sz w:val="24"/>
          <w:szCs w:val="24"/>
        </w:rPr>
        <w:t xml:space="preserve"> w Izbie Inżynierów Budownictwa</w:t>
      </w:r>
      <w:r>
        <w:rPr>
          <w:rFonts w:cs="Arial"/>
          <w:color w:val="000000"/>
          <w:spacing w:val="-13"/>
          <w:sz w:val="24"/>
          <w:szCs w:val="24"/>
        </w:rPr>
        <w:t>,</w:t>
      </w:r>
      <w:r w:rsidRPr="00551107">
        <w:rPr>
          <w:rFonts w:cs="Arial"/>
          <w:color w:val="000000"/>
          <w:spacing w:val="-13"/>
          <w:sz w:val="24"/>
          <w:szCs w:val="24"/>
        </w:rPr>
        <w:t xml:space="preserve"> </w:t>
      </w:r>
    </w:p>
    <w:p w:rsidR="00E85122" w:rsidRDefault="00E85122" w:rsidP="00E85122">
      <w:pPr>
        <w:widowControl w:val="0"/>
        <w:numPr>
          <w:ilvl w:val="0"/>
          <w:numId w:val="20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Oświadczenie projektanta</w:t>
      </w:r>
      <w:r w:rsidR="0045060D">
        <w:rPr>
          <w:rFonts w:cs="Arial"/>
          <w:color w:val="000000"/>
          <w:spacing w:val="-13"/>
          <w:sz w:val="24"/>
          <w:szCs w:val="24"/>
        </w:rPr>
        <w:t xml:space="preserve"> i projektanta sprawdzającego</w:t>
      </w:r>
      <w:r>
        <w:rPr>
          <w:rFonts w:cs="Arial"/>
          <w:color w:val="000000"/>
          <w:spacing w:val="-13"/>
          <w:sz w:val="24"/>
          <w:szCs w:val="24"/>
        </w:rPr>
        <w:t>,</w:t>
      </w:r>
    </w:p>
    <w:p w:rsidR="0045060D" w:rsidRDefault="0045060D" w:rsidP="00E85122">
      <w:pPr>
        <w:widowControl w:val="0"/>
        <w:numPr>
          <w:ilvl w:val="0"/>
          <w:numId w:val="20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Decyzja o ustaleniu inwestycji celu publicznego</w:t>
      </w:r>
    </w:p>
    <w:p w:rsidR="00E85122" w:rsidRPr="00E51D9E" w:rsidRDefault="00E85122" w:rsidP="00E85122">
      <w:pPr>
        <w:shd w:val="clear" w:color="auto" w:fill="FFFFFF"/>
        <w:spacing w:before="100" w:beforeAutospacing="1" w:after="100" w:afterAutospacing="1"/>
        <w:ind w:left="1015" w:right="1642"/>
        <w:jc w:val="both"/>
        <w:rPr>
          <w:rFonts w:cs="Arial"/>
          <w:color w:val="000000"/>
          <w:spacing w:val="-13"/>
          <w:sz w:val="24"/>
          <w:szCs w:val="24"/>
        </w:rPr>
      </w:pPr>
    </w:p>
    <w:p w:rsidR="00E85122" w:rsidRPr="00551107" w:rsidRDefault="00E85122" w:rsidP="00E85122">
      <w:pPr>
        <w:widowControl w:val="0"/>
        <w:numPr>
          <w:ilvl w:val="0"/>
          <w:numId w:val="12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22"/>
        <w:rPr>
          <w:rFonts w:cs="Arial"/>
          <w:color w:val="000000"/>
          <w:spacing w:val="-13"/>
          <w:sz w:val="32"/>
          <w:szCs w:val="32"/>
        </w:rPr>
      </w:pPr>
      <w:r w:rsidRPr="00551107">
        <w:rPr>
          <w:rFonts w:cs="Arial"/>
          <w:color w:val="000000"/>
          <w:spacing w:val="-13"/>
          <w:sz w:val="32"/>
          <w:szCs w:val="32"/>
        </w:rPr>
        <w:t>Część rysunkowa</w:t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  <w:t xml:space="preserve">      </w:t>
      </w:r>
      <w:r w:rsidRPr="00551107">
        <w:rPr>
          <w:rFonts w:cs="Arial"/>
          <w:color w:val="000000"/>
          <w:spacing w:val="-13"/>
          <w:sz w:val="32"/>
          <w:szCs w:val="32"/>
        </w:rPr>
        <w:t xml:space="preserve">str. </w:t>
      </w:r>
      <w:r w:rsidR="00FC32B8">
        <w:rPr>
          <w:rFonts w:cs="Arial"/>
          <w:color w:val="000000"/>
          <w:spacing w:val="-13"/>
          <w:sz w:val="32"/>
          <w:szCs w:val="32"/>
        </w:rPr>
        <w:t>14</w:t>
      </w:r>
    </w:p>
    <w:p w:rsidR="00E85122" w:rsidRDefault="00E85122" w:rsidP="00E85122">
      <w:pPr>
        <w:widowControl w:val="0"/>
        <w:numPr>
          <w:ilvl w:val="0"/>
          <w:numId w:val="13"/>
        </w:numPr>
        <w:shd w:val="clear" w:color="auto" w:fill="FFFFFF"/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rPr>
          <w:rFonts w:cs="Arial"/>
          <w:color w:val="000000"/>
          <w:spacing w:val="-10"/>
          <w:sz w:val="24"/>
          <w:szCs w:val="24"/>
        </w:rPr>
      </w:pPr>
      <w:r>
        <w:rPr>
          <w:rFonts w:cs="Arial"/>
          <w:color w:val="000000"/>
          <w:spacing w:val="-10"/>
          <w:sz w:val="24"/>
          <w:szCs w:val="24"/>
        </w:rPr>
        <w:t>Plan orientacyjny</w:t>
      </w:r>
    </w:p>
    <w:p w:rsidR="00E85122" w:rsidRDefault="00E85122" w:rsidP="00E85122">
      <w:pPr>
        <w:widowControl w:val="0"/>
        <w:numPr>
          <w:ilvl w:val="0"/>
          <w:numId w:val="13"/>
        </w:numPr>
        <w:shd w:val="clear" w:color="auto" w:fill="FFFFFF"/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rPr>
          <w:rFonts w:cs="Arial"/>
          <w:color w:val="000000"/>
          <w:spacing w:val="-10"/>
          <w:sz w:val="24"/>
          <w:szCs w:val="24"/>
        </w:rPr>
      </w:pPr>
      <w:r>
        <w:rPr>
          <w:rFonts w:cs="Arial"/>
          <w:color w:val="000000"/>
          <w:spacing w:val="-10"/>
          <w:sz w:val="24"/>
          <w:szCs w:val="24"/>
        </w:rPr>
        <w:t>Projekt Zagospodarowania terenu</w:t>
      </w:r>
    </w:p>
    <w:p w:rsidR="00E85122" w:rsidRDefault="00E85122" w:rsidP="00E85122">
      <w:pPr>
        <w:widowControl w:val="0"/>
        <w:numPr>
          <w:ilvl w:val="0"/>
          <w:numId w:val="13"/>
        </w:numPr>
        <w:shd w:val="clear" w:color="auto" w:fill="FFFFFF"/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rPr>
          <w:rFonts w:cs="Arial"/>
          <w:color w:val="000000"/>
          <w:spacing w:val="-10"/>
          <w:sz w:val="24"/>
          <w:szCs w:val="24"/>
        </w:rPr>
      </w:pPr>
      <w:r>
        <w:rPr>
          <w:rFonts w:cs="Arial"/>
          <w:color w:val="000000"/>
          <w:spacing w:val="-10"/>
          <w:sz w:val="24"/>
          <w:szCs w:val="24"/>
        </w:rPr>
        <w:t>Przekrój konstrukcyjny</w:t>
      </w:r>
    </w:p>
    <w:p w:rsidR="00E85122" w:rsidRPr="00551107" w:rsidRDefault="00E85122" w:rsidP="00E85122">
      <w:pPr>
        <w:spacing w:before="100" w:beforeAutospacing="1" w:after="100" w:afterAutospacing="1"/>
        <w:ind w:left="11"/>
        <w:rPr>
          <w:rFonts w:cs="Arial"/>
        </w:rPr>
      </w:pPr>
      <w:r w:rsidRPr="00551107">
        <w:rPr>
          <w:rFonts w:cs="Arial"/>
        </w:rPr>
        <w:br w:type="page"/>
      </w:r>
    </w:p>
    <w:p w:rsidR="00E85122" w:rsidRPr="00551107" w:rsidRDefault="00E85122" w:rsidP="00E85122">
      <w:pPr>
        <w:spacing w:before="100" w:beforeAutospacing="1" w:after="100" w:afterAutospacing="1"/>
        <w:rPr>
          <w:rFonts w:cs="Arial"/>
          <w:sz w:val="24"/>
          <w:szCs w:val="24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  <w:r w:rsidRPr="00E51D9E"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  <w:t>OPIS TECHNICZNY</w:t>
      </w:r>
    </w:p>
    <w:p w:rsidR="00E85122" w:rsidRPr="00570DC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52"/>
          <w:szCs w:val="52"/>
        </w:rPr>
      </w:pPr>
      <w:r w:rsidRPr="00570DC2">
        <w:rPr>
          <w:rFonts w:ascii="Comic Sans MS" w:hAnsi="Comic Sans MS" w:cs="Arial"/>
          <w:b/>
          <w:color w:val="1F497D" w:themeColor="text2"/>
          <w:spacing w:val="-13"/>
          <w:sz w:val="52"/>
          <w:szCs w:val="52"/>
        </w:rPr>
        <w:t xml:space="preserve">PROJEKTU </w:t>
      </w:r>
      <w:r>
        <w:rPr>
          <w:rFonts w:ascii="Comic Sans MS" w:hAnsi="Comic Sans MS" w:cs="Arial"/>
          <w:b/>
          <w:color w:val="1F497D" w:themeColor="text2"/>
          <w:spacing w:val="-13"/>
          <w:sz w:val="52"/>
          <w:szCs w:val="52"/>
        </w:rPr>
        <w:t>BUDOWLANEGO</w:t>
      </w:r>
    </w:p>
    <w:p w:rsidR="00E85122" w:rsidRPr="00E51D9E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jc w:val="center"/>
        <w:rPr>
          <w:rFonts w:cs="Arial"/>
          <w:sz w:val="28"/>
          <w:szCs w:val="28"/>
        </w:rPr>
      </w:pPr>
      <w:r w:rsidRPr="00551107">
        <w:rPr>
          <w:rFonts w:cs="Arial"/>
        </w:rPr>
        <w:br w:type="page"/>
      </w:r>
      <w:r w:rsidRPr="00551107">
        <w:rPr>
          <w:rFonts w:cs="Arial"/>
          <w:color w:val="000000"/>
          <w:spacing w:val="-17"/>
          <w:sz w:val="28"/>
          <w:szCs w:val="28"/>
        </w:rPr>
        <w:lastRenderedPageBreak/>
        <w:t>OPIS TECHNICZNY</w:t>
      </w:r>
    </w:p>
    <w:p w:rsidR="00E85122" w:rsidRPr="00551107" w:rsidRDefault="00E85122" w:rsidP="00E85122">
      <w:pPr>
        <w:spacing w:before="100" w:beforeAutospacing="1" w:after="100" w:afterAutospacing="1"/>
        <w:jc w:val="center"/>
        <w:rPr>
          <w:rFonts w:cs="Arial"/>
          <w:b/>
          <w:color w:val="000000"/>
          <w:sz w:val="24"/>
          <w:szCs w:val="24"/>
        </w:rPr>
      </w:pPr>
      <w:r w:rsidRPr="00551107">
        <w:rPr>
          <w:rFonts w:cs="Arial"/>
          <w:b/>
          <w:color w:val="000000"/>
          <w:sz w:val="24"/>
          <w:szCs w:val="24"/>
        </w:rPr>
        <w:t xml:space="preserve">do projektu </w:t>
      </w:r>
      <w:r>
        <w:rPr>
          <w:rFonts w:cs="Arial"/>
          <w:b/>
          <w:color w:val="000000"/>
          <w:sz w:val="24"/>
          <w:szCs w:val="24"/>
        </w:rPr>
        <w:t>budowlanego na</w:t>
      </w:r>
      <w:r w:rsidRPr="00551107">
        <w:rPr>
          <w:rFonts w:cs="Arial"/>
          <w:b/>
          <w:color w:val="000000"/>
          <w:sz w:val="24"/>
          <w:szCs w:val="24"/>
        </w:rPr>
        <w:t>:</w:t>
      </w:r>
    </w:p>
    <w:p w:rsidR="00E85122" w:rsidRDefault="00EC7A8B" w:rsidP="00E85122">
      <w:pPr>
        <w:spacing w:before="100" w:beforeAutospacing="1" w:after="100" w:afterAutospacing="1"/>
        <w:jc w:val="center"/>
        <w:rPr>
          <w:rFonts w:ascii="Comic Sans MS" w:hAnsi="Comic Sans MS" w:cs="Arial"/>
          <w:color w:val="1F497D" w:themeColor="text2"/>
          <w:sz w:val="28"/>
          <w:szCs w:val="28"/>
        </w:rPr>
      </w:pPr>
      <w:r>
        <w:rPr>
          <w:rFonts w:ascii="Comic Sans MS" w:hAnsi="Comic Sans MS" w:cs="Arial"/>
          <w:color w:val="1F497D" w:themeColor="text2"/>
          <w:sz w:val="28"/>
          <w:szCs w:val="28"/>
        </w:rPr>
        <w:t>Budowę chodnika w ciągu drogi gminnej nr 160224C</w:t>
      </w:r>
    </w:p>
    <w:p w:rsidR="00EC7A8B" w:rsidRPr="0019103B" w:rsidRDefault="00EC7A8B" w:rsidP="00E85122">
      <w:pPr>
        <w:spacing w:before="100" w:beforeAutospacing="1" w:after="100" w:afterAutospacing="1"/>
        <w:jc w:val="center"/>
        <w:rPr>
          <w:rFonts w:ascii="Comic Sans MS" w:hAnsi="Comic Sans MS" w:cs="Arial"/>
          <w:color w:val="1F497D" w:themeColor="text2"/>
          <w:sz w:val="28"/>
          <w:szCs w:val="28"/>
        </w:rPr>
      </w:pPr>
      <w:r>
        <w:rPr>
          <w:rFonts w:ascii="Comic Sans MS" w:hAnsi="Comic Sans MS" w:cs="Arial"/>
          <w:color w:val="1F497D" w:themeColor="text2"/>
          <w:sz w:val="28"/>
          <w:szCs w:val="28"/>
        </w:rPr>
        <w:t>w miejscowościach Opoczki i Grabie</w:t>
      </w:r>
    </w:p>
    <w:p w:rsidR="00E85122" w:rsidRPr="000313E7" w:rsidRDefault="00E85122" w:rsidP="00E85122">
      <w:pPr>
        <w:shd w:val="clear" w:color="auto" w:fill="FFFFFF"/>
        <w:spacing w:before="100" w:beforeAutospacing="1" w:after="100" w:afterAutospacing="1"/>
        <w:jc w:val="both"/>
        <w:rPr>
          <w:rFonts w:ascii="Comic Sans MS" w:hAnsi="Comic Sans MS" w:cs="Arial"/>
          <w:b/>
          <w:color w:val="1F497D" w:themeColor="text2"/>
          <w:sz w:val="28"/>
          <w:szCs w:val="28"/>
          <w:u w:val="single"/>
        </w:rPr>
      </w:pPr>
      <w:r w:rsidRPr="000313E7">
        <w:rPr>
          <w:rFonts w:ascii="Comic Sans MS" w:hAnsi="Comic Sans MS" w:cs="Arial"/>
          <w:b/>
          <w:color w:val="1F497D" w:themeColor="text2"/>
          <w:sz w:val="28"/>
          <w:szCs w:val="28"/>
          <w:u w:val="single"/>
        </w:rPr>
        <w:t xml:space="preserve">1. PODSTAWA OPRACOWANIA </w:t>
      </w:r>
    </w:p>
    <w:p w:rsidR="00E85122" w:rsidRPr="00551107" w:rsidRDefault="00E85122" w:rsidP="00E85122">
      <w:pPr>
        <w:widowControl w:val="0"/>
        <w:numPr>
          <w:ilvl w:val="0"/>
          <w:numId w:val="21"/>
        </w:numPr>
        <w:shd w:val="clear" w:color="auto" w:fill="FFFFFF"/>
        <w:tabs>
          <w:tab w:val="left" w:pos="360"/>
        </w:tabs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z w:val="24"/>
          <w:szCs w:val="24"/>
        </w:rPr>
      </w:pPr>
      <w:r w:rsidRPr="00551107">
        <w:rPr>
          <w:rFonts w:cs="Arial"/>
          <w:color w:val="000000"/>
          <w:spacing w:val="-2"/>
          <w:sz w:val="24"/>
          <w:szCs w:val="24"/>
        </w:rPr>
        <w:t xml:space="preserve">Mapa </w:t>
      </w:r>
      <w:r w:rsidR="00EC7A8B">
        <w:rPr>
          <w:rFonts w:cs="Arial"/>
          <w:color w:val="000000"/>
          <w:spacing w:val="-2"/>
          <w:sz w:val="24"/>
          <w:szCs w:val="24"/>
        </w:rPr>
        <w:t>do celów projektowych w skali 1:500</w:t>
      </w:r>
    </w:p>
    <w:p w:rsidR="00EC7A8B" w:rsidRPr="00551107" w:rsidRDefault="00EC7A8B" w:rsidP="00EC7A8B">
      <w:pPr>
        <w:widowControl w:val="0"/>
        <w:numPr>
          <w:ilvl w:val="0"/>
          <w:numId w:val="21"/>
        </w:numPr>
        <w:shd w:val="clear" w:color="auto" w:fill="FFFFFF"/>
        <w:tabs>
          <w:tab w:val="left" w:pos="360"/>
        </w:tabs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z w:val="24"/>
          <w:szCs w:val="24"/>
        </w:rPr>
      </w:pPr>
      <w:r w:rsidRPr="00551107">
        <w:rPr>
          <w:rFonts w:cs="Arial"/>
          <w:color w:val="000000"/>
          <w:spacing w:val="-2"/>
          <w:sz w:val="24"/>
          <w:szCs w:val="24"/>
        </w:rPr>
        <w:t xml:space="preserve">Uzgodnienia z </w:t>
      </w:r>
      <w:r>
        <w:rPr>
          <w:rFonts w:cs="Arial"/>
          <w:color w:val="000000"/>
          <w:spacing w:val="-2"/>
          <w:sz w:val="24"/>
          <w:szCs w:val="24"/>
        </w:rPr>
        <w:t>Inwestorem</w:t>
      </w:r>
    </w:p>
    <w:p w:rsidR="00EC7A8B" w:rsidRPr="00E51D9E" w:rsidRDefault="00EC7A8B" w:rsidP="00EC7A8B">
      <w:pPr>
        <w:widowControl w:val="0"/>
        <w:numPr>
          <w:ilvl w:val="0"/>
          <w:numId w:val="21"/>
        </w:numPr>
        <w:shd w:val="clear" w:color="auto" w:fill="FFFFFF"/>
        <w:tabs>
          <w:tab w:val="left" w:pos="360"/>
        </w:tabs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z w:val="24"/>
          <w:szCs w:val="24"/>
        </w:rPr>
      </w:pPr>
      <w:r w:rsidRPr="00551107">
        <w:rPr>
          <w:rFonts w:cs="Arial"/>
          <w:color w:val="000000"/>
          <w:spacing w:val="-1"/>
          <w:sz w:val="24"/>
          <w:szCs w:val="24"/>
        </w:rPr>
        <w:t xml:space="preserve">Rozpoznanie trasy projektowanego odcinka </w:t>
      </w:r>
      <w:r w:rsidRPr="00551107">
        <w:rPr>
          <w:rFonts w:cs="Arial"/>
          <w:color w:val="000000"/>
          <w:spacing w:val="-2"/>
          <w:sz w:val="24"/>
          <w:szCs w:val="24"/>
        </w:rPr>
        <w:t>w terenie</w:t>
      </w:r>
      <w:r w:rsidRPr="00551107">
        <w:rPr>
          <w:rFonts w:cs="Arial"/>
          <w:color w:val="000000"/>
          <w:spacing w:val="-1"/>
          <w:sz w:val="24"/>
          <w:szCs w:val="24"/>
        </w:rPr>
        <w:t xml:space="preserve"> przez projektanta</w:t>
      </w:r>
    </w:p>
    <w:p w:rsidR="00EC7A8B" w:rsidRPr="00E51D9E" w:rsidRDefault="00EC7A8B" w:rsidP="00EC7A8B">
      <w:pPr>
        <w:widowControl w:val="0"/>
        <w:numPr>
          <w:ilvl w:val="0"/>
          <w:numId w:val="21"/>
        </w:numPr>
        <w:shd w:val="clear" w:color="auto" w:fill="FFFFFF"/>
        <w:tabs>
          <w:tab w:val="left" w:pos="360"/>
        </w:tabs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z w:val="24"/>
          <w:szCs w:val="24"/>
        </w:rPr>
      </w:pPr>
      <w:r>
        <w:rPr>
          <w:rFonts w:cs="Arial"/>
          <w:color w:val="000000"/>
          <w:spacing w:val="-1"/>
          <w:sz w:val="24"/>
          <w:szCs w:val="24"/>
        </w:rPr>
        <w:t>Ustawa Prawo Budowlane (tekst jednolity Dz. U. z 2013 r., poz. 1409 z późniejszymi zmianami)</w:t>
      </w:r>
    </w:p>
    <w:p w:rsidR="00EC7A8B" w:rsidRPr="00551107" w:rsidRDefault="00EC7A8B" w:rsidP="00EC7A8B">
      <w:pPr>
        <w:widowControl w:val="0"/>
        <w:numPr>
          <w:ilvl w:val="0"/>
          <w:numId w:val="21"/>
        </w:numPr>
        <w:shd w:val="clear" w:color="auto" w:fill="FFFFFF"/>
        <w:tabs>
          <w:tab w:val="left" w:pos="360"/>
        </w:tabs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z w:val="24"/>
          <w:szCs w:val="24"/>
        </w:rPr>
      </w:pPr>
      <w:r>
        <w:rPr>
          <w:rFonts w:cs="Arial"/>
          <w:color w:val="000000"/>
          <w:spacing w:val="-1"/>
          <w:sz w:val="24"/>
          <w:szCs w:val="24"/>
        </w:rPr>
        <w:t>Ustawa z dnia 21 marca 1985 r. o Drogach Publicznych (tekst jednolity Dz. U. z 2015 r., poz. 460)</w:t>
      </w:r>
    </w:p>
    <w:p w:rsidR="00EC7A8B" w:rsidRDefault="00EC7A8B" w:rsidP="00EC7A8B">
      <w:pPr>
        <w:widowControl w:val="0"/>
        <w:numPr>
          <w:ilvl w:val="0"/>
          <w:numId w:val="21"/>
        </w:numPr>
        <w:shd w:val="clear" w:color="auto" w:fill="FFFFFF"/>
        <w:tabs>
          <w:tab w:val="left" w:pos="360"/>
        </w:tabs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"/>
          <w:sz w:val="24"/>
          <w:szCs w:val="24"/>
        </w:rPr>
      </w:pPr>
      <w:r w:rsidRPr="00E51D9E">
        <w:rPr>
          <w:rFonts w:cs="Arial"/>
          <w:color w:val="000000"/>
          <w:spacing w:val="-1"/>
          <w:sz w:val="24"/>
          <w:szCs w:val="24"/>
        </w:rPr>
        <w:t>Rozporządzenie Ministra Transportu i Gospodarki Morskiej z dnia 2 marca 1999 r. w sprawie warunków technicznych, jakim powinny odpowiadać drogi publiczne i ich usytuowanie. (Dz. U. 43 poz. 430 z 14 maja 1999r)</w:t>
      </w:r>
    </w:p>
    <w:p w:rsidR="00E85122" w:rsidRPr="000313E7" w:rsidRDefault="00E85122" w:rsidP="00E85122">
      <w:pPr>
        <w:shd w:val="clear" w:color="auto" w:fill="FFFFFF"/>
        <w:spacing w:before="100" w:beforeAutospacing="1" w:after="100" w:afterAutospacing="1"/>
        <w:jc w:val="both"/>
        <w:rPr>
          <w:rFonts w:ascii="Comic Sans MS" w:hAnsi="Comic Sans MS" w:cs="Arial"/>
          <w:b/>
          <w:color w:val="1F497D" w:themeColor="text2"/>
          <w:sz w:val="28"/>
          <w:szCs w:val="28"/>
          <w:u w:val="single"/>
        </w:rPr>
      </w:pPr>
      <w:r w:rsidRPr="000313E7">
        <w:rPr>
          <w:rFonts w:ascii="Comic Sans MS" w:hAnsi="Comic Sans MS" w:cs="Arial"/>
          <w:b/>
          <w:color w:val="1F497D" w:themeColor="text2"/>
          <w:sz w:val="28"/>
          <w:szCs w:val="28"/>
          <w:u w:val="single"/>
        </w:rPr>
        <w:t xml:space="preserve">2. PRZEDMIOT I ZAKRES OPRACOWANIA </w:t>
      </w:r>
    </w:p>
    <w:p w:rsidR="00E85122" w:rsidRPr="00141DA0" w:rsidRDefault="00E85122" w:rsidP="00E85122">
      <w:pPr>
        <w:shd w:val="clear" w:color="auto" w:fill="FFFFFF"/>
        <w:tabs>
          <w:tab w:val="left" w:pos="360"/>
        </w:tabs>
        <w:spacing w:before="100" w:beforeAutospacing="1" w:after="100" w:afterAutospacing="1"/>
        <w:ind w:right="22"/>
        <w:jc w:val="both"/>
        <w:rPr>
          <w:rFonts w:cs="Arial"/>
          <w:sz w:val="24"/>
          <w:szCs w:val="24"/>
        </w:rPr>
      </w:pPr>
      <w:r w:rsidRPr="00551107">
        <w:rPr>
          <w:rFonts w:cs="Arial"/>
          <w:color w:val="000000"/>
          <w:spacing w:val="-13"/>
          <w:sz w:val="24"/>
          <w:szCs w:val="24"/>
        </w:rPr>
        <w:t>Przedm</w:t>
      </w:r>
      <w:r>
        <w:rPr>
          <w:rFonts w:cs="Arial"/>
          <w:color w:val="000000"/>
          <w:spacing w:val="-13"/>
          <w:sz w:val="24"/>
          <w:szCs w:val="24"/>
        </w:rPr>
        <w:t xml:space="preserve">iotem opracowania jest projekt budowlany na </w:t>
      </w:r>
      <w:r w:rsidR="00EC7A8B">
        <w:rPr>
          <w:rFonts w:cs="Arial"/>
          <w:sz w:val="24"/>
          <w:szCs w:val="24"/>
        </w:rPr>
        <w:t>budowę chodnika w ciągu drogi gminnej nr 160224C wraz z 14 zjazdami indywidualnymi.</w:t>
      </w:r>
    </w:p>
    <w:p w:rsidR="00E85122" w:rsidRPr="00551107" w:rsidRDefault="00E85122" w:rsidP="00E85122">
      <w:pPr>
        <w:shd w:val="clear" w:color="auto" w:fill="FFFFFF"/>
        <w:tabs>
          <w:tab w:val="left" w:pos="360"/>
        </w:tabs>
        <w:spacing w:before="100" w:beforeAutospacing="1" w:after="100" w:afterAutospacing="1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 w:rsidRPr="00551107">
        <w:rPr>
          <w:rFonts w:cs="Arial"/>
          <w:color w:val="000000"/>
          <w:spacing w:val="-13"/>
          <w:sz w:val="24"/>
          <w:szCs w:val="24"/>
        </w:rPr>
        <w:t>Zakres opracowania obejmuje:</w:t>
      </w:r>
    </w:p>
    <w:p w:rsidR="003864DA" w:rsidRDefault="00EC7A8B" w:rsidP="00E85122">
      <w:pPr>
        <w:widowControl w:val="0"/>
        <w:numPr>
          <w:ilvl w:val="0"/>
          <w:numId w:val="22"/>
        </w:numPr>
        <w:shd w:val="clear" w:color="auto" w:fill="FFFFFF"/>
        <w:tabs>
          <w:tab w:val="left" w:pos="360"/>
        </w:tabs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Wykonanie koryta drogowego pod warstwy konstrukcyjne,</w:t>
      </w:r>
    </w:p>
    <w:p w:rsidR="00EC7A8B" w:rsidRDefault="00EC7A8B" w:rsidP="00E85122">
      <w:pPr>
        <w:widowControl w:val="0"/>
        <w:numPr>
          <w:ilvl w:val="0"/>
          <w:numId w:val="22"/>
        </w:numPr>
        <w:shd w:val="clear" w:color="auto" w:fill="FFFFFF"/>
        <w:tabs>
          <w:tab w:val="left" w:pos="360"/>
        </w:tabs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Ustawienie krawężnika na ławie betonowej z oporem,</w:t>
      </w:r>
    </w:p>
    <w:p w:rsidR="00EC7A8B" w:rsidRDefault="00EC7A8B" w:rsidP="00E85122">
      <w:pPr>
        <w:widowControl w:val="0"/>
        <w:numPr>
          <w:ilvl w:val="0"/>
          <w:numId w:val="22"/>
        </w:numPr>
        <w:shd w:val="clear" w:color="auto" w:fill="FFFFFF"/>
        <w:tabs>
          <w:tab w:val="left" w:pos="360"/>
        </w:tabs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Ustawienie obrzeża betonowego na ławie betonowej z oporem,</w:t>
      </w:r>
    </w:p>
    <w:p w:rsidR="00EC7A8B" w:rsidRDefault="00EC7A8B" w:rsidP="00E85122">
      <w:pPr>
        <w:widowControl w:val="0"/>
        <w:numPr>
          <w:ilvl w:val="0"/>
          <w:numId w:val="22"/>
        </w:numPr>
        <w:shd w:val="clear" w:color="auto" w:fill="FFFFFF"/>
        <w:tabs>
          <w:tab w:val="left" w:pos="360"/>
        </w:tabs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Ułożenie warstwy odcinającej z piasku,</w:t>
      </w:r>
    </w:p>
    <w:p w:rsidR="00EC7A8B" w:rsidRDefault="00EC7A8B" w:rsidP="00E85122">
      <w:pPr>
        <w:widowControl w:val="0"/>
        <w:numPr>
          <w:ilvl w:val="0"/>
          <w:numId w:val="22"/>
        </w:numPr>
        <w:shd w:val="clear" w:color="auto" w:fill="FFFFFF"/>
        <w:tabs>
          <w:tab w:val="left" w:pos="360"/>
        </w:tabs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Wbudowanie warstwy podbudowy zasadniczej z betonu cementowego C15/20 na nawierzchni zjazdów,</w:t>
      </w:r>
    </w:p>
    <w:p w:rsidR="00EC7A8B" w:rsidRDefault="00EC7A8B" w:rsidP="00E85122">
      <w:pPr>
        <w:widowControl w:val="0"/>
        <w:numPr>
          <w:ilvl w:val="0"/>
          <w:numId w:val="22"/>
        </w:numPr>
        <w:shd w:val="clear" w:color="auto" w:fill="FFFFFF"/>
        <w:tabs>
          <w:tab w:val="left" w:pos="360"/>
        </w:tabs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Ułożenie nawierzchni chodnika z kostki brukowej betonowej grub. 6 cm,</w:t>
      </w:r>
    </w:p>
    <w:p w:rsidR="00EC7A8B" w:rsidRDefault="00EC7A8B" w:rsidP="00E85122">
      <w:pPr>
        <w:widowControl w:val="0"/>
        <w:numPr>
          <w:ilvl w:val="0"/>
          <w:numId w:val="22"/>
        </w:numPr>
        <w:shd w:val="clear" w:color="auto" w:fill="FFFFFF"/>
        <w:tabs>
          <w:tab w:val="left" w:pos="360"/>
        </w:tabs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Ułożenie nawierzchni zjazdów z kostki brukowej betonowej grub. 8 cm,</w:t>
      </w:r>
    </w:p>
    <w:p w:rsidR="00E85122" w:rsidRPr="000313E7" w:rsidRDefault="00E85122" w:rsidP="00E85122">
      <w:pPr>
        <w:shd w:val="clear" w:color="auto" w:fill="FFFFFF"/>
        <w:spacing w:before="100" w:beforeAutospacing="1" w:after="100" w:afterAutospacing="1"/>
        <w:rPr>
          <w:rFonts w:ascii="Comic Sans MS" w:hAnsi="Comic Sans MS" w:cs="Arial"/>
          <w:b/>
          <w:color w:val="1F497D" w:themeColor="text2"/>
          <w:u w:val="single"/>
        </w:rPr>
      </w:pPr>
      <w:r w:rsidRPr="000313E7">
        <w:rPr>
          <w:rFonts w:ascii="Comic Sans MS" w:hAnsi="Comic Sans MS" w:cs="Arial"/>
          <w:b/>
          <w:color w:val="1F497D" w:themeColor="text2"/>
          <w:spacing w:val="-6"/>
          <w:sz w:val="28"/>
          <w:szCs w:val="28"/>
          <w:u w:val="single"/>
        </w:rPr>
        <w:t>3. ISTNIEJĄCY STAN ZAGOSPODAROWANIA TERENU</w:t>
      </w:r>
    </w:p>
    <w:p w:rsidR="00E85122" w:rsidRPr="008B26BE" w:rsidRDefault="00E85122" w:rsidP="00E85122">
      <w:pPr>
        <w:shd w:val="clear" w:color="auto" w:fill="FFFFFF"/>
        <w:spacing w:before="100" w:beforeAutospacing="1" w:after="100" w:afterAutospacing="1"/>
        <w:jc w:val="both"/>
        <w:rPr>
          <w:rFonts w:ascii="Comic Sans MS" w:hAnsi="Comic Sans MS" w:cs="Arial"/>
          <w:color w:val="000000"/>
          <w:spacing w:val="-6"/>
          <w:sz w:val="24"/>
          <w:szCs w:val="24"/>
          <w:u w:val="single"/>
        </w:rPr>
      </w:pPr>
      <w:r w:rsidRPr="008B26BE">
        <w:rPr>
          <w:rFonts w:ascii="Comic Sans MS" w:hAnsi="Comic Sans MS" w:cs="Arial"/>
          <w:color w:val="000000"/>
          <w:spacing w:val="-6"/>
          <w:sz w:val="24"/>
          <w:szCs w:val="24"/>
          <w:u w:val="single"/>
        </w:rPr>
        <w:t>3.1 Lokalizacja inwestycji</w:t>
      </w:r>
    </w:p>
    <w:p w:rsidR="00E85122" w:rsidRPr="004E37B4" w:rsidRDefault="00EC7A8B" w:rsidP="00E85122">
      <w:pPr>
        <w:jc w:val="both"/>
        <w:rPr>
          <w:rFonts w:cs="Arial"/>
          <w:color w:val="000000"/>
          <w:spacing w:val="-6"/>
          <w:sz w:val="24"/>
          <w:szCs w:val="24"/>
        </w:rPr>
      </w:pPr>
      <w:r>
        <w:rPr>
          <w:rFonts w:cs="Arial"/>
          <w:color w:val="000000"/>
          <w:spacing w:val="-6"/>
          <w:sz w:val="24"/>
          <w:szCs w:val="24"/>
        </w:rPr>
        <w:lastRenderedPageBreak/>
        <w:t>Projektowany chodnik</w:t>
      </w:r>
      <w:r w:rsidR="00E85122">
        <w:rPr>
          <w:rFonts w:cs="Arial"/>
          <w:color w:val="000000"/>
          <w:spacing w:val="-6"/>
          <w:sz w:val="24"/>
          <w:szCs w:val="24"/>
        </w:rPr>
        <w:t xml:space="preserve"> zlokalizowana jest na terenie gminy Aleksandrów Kujawski w miejscowości </w:t>
      </w:r>
      <w:r>
        <w:rPr>
          <w:rFonts w:asciiTheme="minorHAnsi" w:hAnsiTheme="minorHAnsi"/>
          <w:sz w:val="24"/>
          <w:szCs w:val="24"/>
        </w:rPr>
        <w:t>Opoczki, dz. 53 i Grabie, dz. 153</w:t>
      </w:r>
    </w:p>
    <w:p w:rsidR="00E85122" w:rsidRPr="003864DA" w:rsidRDefault="00E85122" w:rsidP="00E85122">
      <w:pPr>
        <w:shd w:val="clear" w:color="auto" w:fill="FFFFFF"/>
        <w:spacing w:before="100" w:beforeAutospacing="1" w:after="100" w:afterAutospacing="1"/>
        <w:jc w:val="both"/>
        <w:rPr>
          <w:rFonts w:ascii="Comic Sans MS" w:hAnsi="Comic Sans MS" w:cs="Arial"/>
          <w:u w:val="single"/>
        </w:rPr>
      </w:pPr>
      <w:r w:rsidRPr="003864DA">
        <w:rPr>
          <w:rFonts w:ascii="Comic Sans MS" w:hAnsi="Comic Sans MS" w:cs="Arial"/>
          <w:u w:val="single"/>
        </w:rPr>
        <w:t xml:space="preserve">3.2 Istniejące uzbrojenie </w:t>
      </w:r>
    </w:p>
    <w:p w:rsidR="00E85122" w:rsidRPr="003864DA" w:rsidRDefault="00E85122" w:rsidP="00EC7A8B">
      <w:pPr>
        <w:shd w:val="clear" w:color="auto" w:fill="FFFFFF"/>
        <w:spacing w:before="100" w:beforeAutospacing="1" w:after="100" w:afterAutospacing="1"/>
        <w:jc w:val="both"/>
        <w:rPr>
          <w:rFonts w:cs="Arial"/>
        </w:rPr>
      </w:pPr>
      <w:r w:rsidRPr="003864DA">
        <w:rPr>
          <w:rFonts w:cs="Arial"/>
        </w:rPr>
        <w:t xml:space="preserve">Na odcinku </w:t>
      </w:r>
      <w:r w:rsidR="00EC7A8B">
        <w:rPr>
          <w:rFonts w:cs="Arial"/>
        </w:rPr>
        <w:t xml:space="preserve">przeznaczonym do inwestycji </w:t>
      </w:r>
      <w:r w:rsidR="00CD0FE3">
        <w:rPr>
          <w:rFonts w:cs="Arial"/>
        </w:rPr>
        <w:t xml:space="preserve">nie </w:t>
      </w:r>
      <w:r w:rsidR="00EC7A8B">
        <w:rPr>
          <w:rFonts w:cs="Arial"/>
        </w:rPr>
        <w:t>występują kolizje projektowanego chodnika z istniejącym uzbrojeniem terenu.</w:t>
      </w:r>
    </w:p>
    <w:p w:rsidR="00E85122" w:rsidRPr="003864DA" w:rsidRDefault="00E85122" w:rsidP="00E85122">
      <w:pPr>
        <w:shd w:val="clear" w:color="auto" w:fill="FFFFFF"/>
        <w:tabs>
          <w:tab w:val="left" w:pos="365"/>
        </w:tabs>
        <w:spacing w:before="100" w:beforeAutospacing="1" w:after="100" w:afterAutospacing="1"/>
        <w:rPr>
          <w:rFonts w:ascii="Comic Sans MS" w:hAnsi="Comic Sans MS" w:cs="Arial"/>
          <w:b/>
          <w:color w:val="1F497D" w:themeColor="text2"/>
          <w:spacing w:val="-12"/>
          <w:u w:val="single"/>
        </w:rPr>
      </w:pPr>
      <w:r w:rsidRPr="003864DA">
        <w:rPr>
          <w:rFonts w:ascii="Comic Sans MS" w:hAnsi="Comic Sans MS" w:cs="Arial"/>
          <w:b/>
          <w:color w:val="1F497D" w:themeColor="text2"/>
          <w:spacing w:val="-12"/>
          <w:u w:val="single"/>
        </w:rPr>
        <w:t>4. ROZWIĄZANIA PROJEKTOWE</w:t>
      </w:r>
    </w:p>
    <w:p w:rsidR="00E85122" w:rsidRPr="003864DA" w:rsidRDefault="00E85122" w:rsidP="00E85122">
      <w:pPr>
        <w:widowControl w:val="0"/>
        <w:numPr>
          <w:ilvl w:val="0"/>
          <w:numId w:val="24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b/>
          <w:spacing w:val="-1"/>
        </w:rPr>
      </w:pPr>
      <w:r w:rsidRPr="003864DA">
        <w:rPr>
          <w:rFonts w:cs="Arial"/>
          <w:b/>
          <w:spacing w:val="-1"/>
        </w:rPr>
        <w:t xml:space="preserve">Konstrukcja </w:t>
      </w:r>
      <w:r w:rsidR="00EC7A8B">
        <w:rPr>
          <w:rFonts w:cs="Arial"/>
          <w:b/>
          <w:spacing w:val="-1"/>
        </w:rPr>
        <w:t>chodnika</w:t>
      </w:r>
      <w:r w:rsidRPr="003864DA">
        <w:rPr>
          <w:rFonts w:cs="Arial"/>
          <w:b/>
          <w:spacing w:val="-1"/>
        </w:rPr>
        <w:t>:</w:t>
      </w:r>
    </w:p>
    <w:p w:rsidR="00263411" w:rsidRDefault="00EC7A8B" w:rsidP="00263411">
      <w:pPr>
        <w:widowControl w:val="0"/>
        <w:numPr>
          <w:ilvl w:val="0"/>
          <w:numId w:val="25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spacing w:val="-1"/>
        </w:rPr>
      </w:pPr>
      <w:r>
        <w:rPr>
          <w:rFonts w:cs="Arial"/>
          <w:spacing w:val="-1"/>
        </w:rPr>
        <w:t xml:space="preserve">Nawierzchnia z kostki brukowej betonowej </w:t>
      </w:r>
      <w:proofErr w:type="spellStart"/>
      <w:r>
        <w:rPr>
          <w:rFonts w:cs="Arial"/>
          <w:spacing w:val="-1"/>
        </w:rPr>
        <w:t>drobnowyniarowej</w:t>
      </w:r>
      <w:proofErr w:type="spellEnd"/>
      <w:r>
        <w:rPr>
          <w:rFonts w:cs="Arial"/>
          <w:spacing w:val="-1"/>
        </w:rPr>
        <w:t xml:space="preserve"> grub. 6 cm,</w:t>
      </w:r>
    </w:p>
    <w:p w:rsidR="00EC7A8B" w:rsidRDefault="00EC7A8B" w:rsidP="00263411">
      <w:pPr>
        <w:widowControl w:val="0"/>
        <w:numPr>
          <w:ilvl w:val="0"/>
          <w:numId w:val="25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spacing w:val="-1"/>
        </w:rPr>
      </w:pPr>
      <w:r>
        <w:rPr>
          <w:rFonts w:cs="Arial"/>
          <w:spacing w:val="-1"/>
        </w:rPr>
        <w:t>Podsypka cementowo – piaskowa grub. 3-5 cm,</w:t>
      </w:r>
    </w:p>
    <w:p w:rsidR="00EC7A8B" w:rsidRDefault="00EC7A8B" w:rsidP="00263411">
      <w:pPr>
        <w:widowControl w:val="0"/>
        <w:numPr>
          <w:ilvl w:val="0"/>
          <w:numId w:val="25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spacing w:val="-1"/>
        </w:rPr>
      </w:pPr>
      <w:r>
        <w:rPr>
          <w:rFonts w:cs="Arial"/>
          <w:spacing w:val="-1"/>
        </w:rPr>
        <w:t>Warstwa odcinająca z piasku grub. 10 cm,</w:t>
      </w:r>
    </w:p>
    <w:p w:rsidR="00EC7A8B" w:rsidRDefault="00EC7A8B" w:rsidP="00263411">
      <w:pPr>
        <w:widowControl w:val="0"/>
        <w:numPr>
          <w:ilvl w:val="0"/>
          <w:numId w:val="25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spacing w:val="-1"/>
        </w:rPr>
      </w:pPr>
      <w:r>
        <w:rPr>
          <w:rFonts w:cs="Arial"/>
          <w:spacing w:val="-1"/>
        </w:rPr>
        <w:t>Sprofilowane zagęszczone podłoże gruntowe.</w:t>
      </w:r>
    </w:p>
    <w:p w:rsidR="00EC7A8B" w:rsidRPr="003864DA" w:rsidRDefault="00EC7A8B" w:rsidP="00EC7A8B">
      <w:pPr>
        <w:widowControl w:val="0"/>
        <w:numPr>
          <w:ilvl w:val="0"/>
          <w:numId w:val="24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b/>
          <w:spacing w:val="-1"/>
        </w:rPr>
      </w:pPr>
      <w:r w:rsidRPr="003864DA">
        <w:rPr>
          <w:rFonts w:cs="Arial"/>
          <w:b/>
          <w:spacing w:val="-1"/>
        </w:rPr>
        <w:t xml:space="preserve">Konstrukcja </w:t>
      </w:r>
      <w:r>
        <w:rPr>
          <w:rFonts w:cs="Arial"/>
          <w:b/>
          <w:spacing w:val="-1"/>
        </w:rPr>
        <w:t>zjazdów</w:t>
      </w:r>
      <w:r w:rsidRPr="003864DA">
        <w:rPr>
          <w:rFonts w:cs="Arial"/>
          <w:b/>
          <w:spacing w:val="-1"/>
        </w:rPr>
        <w:t>:</w:t>
      </w:r>
    </w:p>
    <w:p w:rsidR="00EC7A8B" w:rsidRDefault="00EC7A8B" w:rsidP="00EC7A8B">
      <w:pPr>
        <w:widowControl w:val="0"/>
        <w:numPr>
          <w:ilvl w:val="0"/>
          <w:numId w:val="25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spacing w:val="-1"/>
        </w:rPr>
      </w:pPr>
      <w:r>
        <w:rPr>
          <w:rFonts w:cs="Arial"/>
          <w:spacing w:val="-1"/>
        </w:rPr>
        <w:t xml:space="preserve">Nawierzchnia z kostki brukowej betonowej </w:t>
      </w:r>
      <w:proofErr w:type="spellStart"/>
      <w:r>
        <w:rPr>
          <w:rFonts w:cs="Arial"/>
          <w:spacing w:val="-1"/>
        </w:rPr>
        <w:t>drobnowyniarowej</w:t>
      </w:r>
      <w:proofErr w:type="spellEnd"/>
      <w:r>
        <w:rPr>
          <w:rFonts w:cs="Arial"/>
          <w:spacing w:val="-1"/>
        </w:rPr>
        <w:t xml:space="preserve"> grub. 8 cm,</w:t>
      </w:r>
    </w:p>
    <w:p w:rsidR="00EC7A8B" w:rsidRDefault="00EC7A8B" w:rsidP="00EC7A8B">
      <w:pPr>
        <w:widowControl w:val="0"/>
        <w:numPr>
          <w:ilvl w:val="0"/>
          <w:numId w:val="25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spacing w:val="-1"/>
        </w:rPr>
      </w:pPr>
      <w:r>
        <w:rPr>
          <w:rFonts w:cs="Arial"/>
          <w:spacing w:val="-1"/>
        </w:rPr>
        <w:t>Podsypka cementowo – piaskowa grub. 3-5 cm,</w:t>
      </w:r>
    </w:p>
    <w:p w:rsidR="00EC7A8B" w:rsidRDefault="00EC7A8B" w:rsidP="00EC7A8B">
      <w:pPr>
        <w:widowControl w:val="0"/>
        <w:numPr>
          <w:ilvl w:val="0"/>
          <w:numId w:val="25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spacing w:val="-1"/>
        </w:rPr>
      </w:pPr>
      <w:r>
        <w:rPr>
          <w:rFonts w:cs="Arial"/>
          <w:spacing w:val="-1"/>
        </w:rPr>
        <w:t>Warstwa podbudowy z betonu cementowego C15/20 – 20 cm,</w:t>
      </w:r>
    </w:p>
    <w:p w:rsidR="00EC7A8B" w:rsidRDefault="00EC7A8B" w:rsidP="00EC7A8B">
      <w:pPr>
        <w:widowControl w:val="0"/>
        <w:numPr>
          <w:ilvl w:val="0"/>
          <w:numId w:val="25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spacing w:val="-1"/>
        </w:rPr>
      </w:pPr>
      <w:r>
        <w:rPr>
          <w:rFonts w:cs="Arial"/>
          <w:spacing w:val="-1"/>
        </w:rPr>
        <w:t>Warstwa odcinająca z piasku grub. 10 cm,</w:t>
      </w:r>
    </w:p>
    <w:p w:rsidR="00EC7A8B" w:rsidRDefault="00EC7A8B" w:rsidP="00EC7A8B">
      <w:pPr>
        <w:widowControl w:val="0"/>
        <w:numPr>
          <w:ilvl w:val="0"/>
          <w:numId w:val="25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spacing w:val="-1"/>
        </w:rPr>
      </w:pPr>
      <w:r>
        <w:rPr>
          <w:rFonts w:cs="Arial"/>
          <w:spacing w:val="-1"/>
        </w:rPr>
        <w:t>Sprofilowane zagęszczone podłoże gruntowe.</w:t>
      </w:r>
    </w:p>
    <w:p w:rsidR="00E85122" w:rsidRPr="003864DA" w:rsidRDefault="00E85122" w:rsidP="00E85122">
      <w:pPr>
        <w:shd w:val="clear" w:color="auto" w:fill="FFFFFF"/>
        <w:tabs>
          <w:tab w:val="left" w:pos="566"/>
        </w:tabs>
        <w:spacing w:before="100" w:beforeAutospacing="1" w:after="100" w:afterAutospacing="1"/>
        <w:ind w:right="39"/>
        <w:jc w:val="both"/>
        <w:rPr>
          <w:rFonts w:ascii="Comic Sans MS" w:hAnsi="Comic Sans MS" w:cs="Arial"/>
          <w:spacing w:val="-1"/>
          <w:u w:val="single"/>
        </w:rPr>
      </w:pPr>
      <w:r w:rsidRPr="003864DA">
        <w:rPr>
          <w:rFonts w:ascii="Comic Sans MS" w:hAnsi="Comic Sans MS" w:cs="Arial"/>
          <w:spacing w:val="-1"/>
          <w:u w:val="single"/>
        </w:rPr>
        <w:t>4.2 Odwodnienie :</w:t>
      </w:r>
    </w:p>
    <w:p w:rsidR="00E85122" w:rsidRDefault="00E85122" w:rsidP="00E85122">
      <w:pPr>
        <w:spacing w:before="100" w:beforeAutospacing="1" w:after="100" w:afterAutospacing="1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Odwodnienie jezdni zrealizowane jest za pomocą spadków podłużnych i poprzecznych na przyległy teren.</w:t>
      </w:r>
      <w:r w:rsidR="001A5693">
        <w:rPr>
          <w:rFonts w:cs="Arial"/>
          <w:sz w:val="24"/>
          <w:szCs w:val="24"/>
        </w:rPr>
        <w:t xml:space="preserve"> Woda opadowa i roztopowa nie będzie zalewać działek przyległych.</w:t>
      </w:r>
    </w:p>
    <w:p w:rsidR="00E85122" w:rsidRPr="008B26BE" w:rsidRDefault="00E85122" w:rsidP="00E85122">
      <w:pPr>
        <w:shd w:val="clear" w:color="auto" w:fill="FFFFFF"/>
        <w:tabs>
          <w:tab w:val="left" w:pos="566"/>
        </w:tabs>
        <w:spacing w:before="100" w:beforeAutospacing="1" w:after="100" w:afterAutospacing="1"/>
        <w:ind w:right="39"/>
        <w:jc w:val="both"/>
        <w:rPr>
          <w:rFonts w:ascii="Comic Sans MS" w:hAnsi="Comic Sans MS" w:cs="Arial"/>
          <w:spacing w:val="-1"/>
          <w:sz w:val="24"/>
          <w:szCs w:val="24"/>
          <w:u w:val="single"/>
        </w:rPr>
      </w:pPr>
      <w:r w:rsidRPr="008B26BE">
        <w:rPr>
          <w:rFonts w:ascii="Comic Sans MS" w:hAnsi="Comic Sans MS" w:cs="Arial"/>
          <w:spacing w:val="-1"/>
          <w:sz w:val="24"/>
          <w:szCs w:val="24"/>
          <w:u w:val="single"/>
        </w:rPr>
        <w:t>4.</w:t>
      </w:r>
      <w:r>
        <w:rPr>
          <w:rFonts w:ascii="Comic Sans MS" w:hAnsi="Comic Sans MS" w:cs="Arial"/>
          <w:spacing w:val="-1"/>
          <w:sz w:val="24"/>
          <w:szCs w:val="24"/>
          <w:u w:val="single"/>
        </w:rPr>
        <w:t>3</w:t>
      </w:r>
      <w:r w:rsidRPr="008B26BE">
        <w:rPr>
          <w:rFonts w:ascii="Comic Sans MS" w:hAnsi="Comic Sans MS" w:cs="Arial"/>
          <w:spacing w:val="-1"/>
          <w:sz w:val="24"/>
          <w:szCs w:val="24"/>
          <w:u w:val="single"/>
        </w:rPr>
        <w:t xml:space="preserve"> </w:t>
      </w:r>
      <w:r>
        <w:rPr>
          <w:rFonts w:ascii="Comic Sans MS" w:hAnsi="Comic Sans MS" w:cs="Arial"/>
          <w:spacing w:val="-1"/>
          <w:sz w:val="24"/>
          <w:szCs w:val="24"/>
          <w:u w:val="single"/>
        </w:rPr>
        <w:t>Zadrzewienie</w:t>
      </w:r>
      <w:r w:rsidRPr="008B26BE">
        <w:rPr>
          <w:rFonts w:ascii="Comic Sans MS" w:hAnsi="Comic Sans MS" w:cs="Arial"/>
          <w:spacing w:val="-1"/>
          <w:sz w:val="24"/>
          <w:szCs w:val="24"/>
          <w:u w:val="single"/>
        </w:rPr>
        <w:t xml:space="preserve"> :</w:t>
      </w:r>
    </w:p>
    <w:p w:rsidR="00E85122" w:rsidRDefault="00E85122" w:rsidP="00E85122">
      <w:pPr>
        <w:spacing w:before="100" w:beforeAutospacing="1" w:after="100" w:afterAutospacing="1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Na terenie planowanej inwestycji występuje zadrzewienie kolidujące z projektowaną drogą.</w:t>
      </w:r>
      <w:r w:rsidR="00EC7A8B">
        <w:rPr>
          <w:rFonts w:cs="Arial"/>
          <w:sz w:val="24"/>
          <w:szCs w:val="24"/>
        </w:rPr>
        <w:t xml:space="preserve"> Usunięcie tych drzew nastąpi na podstawie oddzielnej decyzji administracyjnej.</w:t>
      </w:r>
    </w:p>
    <w:p w:rsidR="00E85122" w:rsidRPr="0019103B" w:rsidRDefault="00E85122" w:rsidP="00E85122">
      <w:pPr>
        <w:shd w:val="clear" w:color="auto" w:fill="FFFFFF"/>
        <w:tabs>
          <w:tab w:val="left" w:pos="566"/>
        </w:tabs>
        <w:spacing w:before="100" w:beforeAutospacing="1" w:after="100" w:afterAutospacing="1"/>
        <w:ind w:right="39"/>
        <w:jc w:val="both"/>
        <w:rPr>
          <w:rFonts w:ascii="Comic Sans MS" w:hAnsi="Comic Sans MS" w:cs="Arial"/>
          <w:spacing w:val="-1"/>
          <w:sz w:val="24"/>
          <w:szCs w:val="24"/>
          <w:u w:val="single"/>
        </w:rPr>
      </w:pPr>
      <w:r w:rsidRPr="0019103B">
        <w:rPr>
          <w:rFonts w:ascii="Comic Sans MS" w:hAnsi="Comic Sans MS" w:cs="Arial"/>
          <w:spacing w:val="-1"/>
          <w:sz w:val="24"/>
          <w:szCs w:val="24"/>
          <w:u w:val="single"/>
        </w:rPr>
        <w:t>4.</w:t>
      </w:r>
      <w:r>
        <w:rPr>
          <w:rFonts w:ascii="Comic Sans MS" w:hAnsi="Comic Sans MS" w:cs="Arial"/>
          <w:spacing w:val="-1"/>
          <w:sz w:val="24"/>
          <w:szCs w:val="24"/>
          <w:u w:val="single"/>
        </w:rPr>
        <w:t>4</w:t>
      </w:r>
      <w:r w:rsidRPr="0019103B">
        <w:rPr>
          <w:rFonts w:ascii="Comic Sans MS" w:hAnsi="Comic Sans MS" w:cs="Arial"/>
          <w:spacing w:val="-1"/>
          <w:sz w:val="24"/>
          <w:szCs w:val="24"/>
          <w:u w:val="single"/>
        </w:rPr>
        <w:t xml:space="preserve"> Zestawienie charakterystycznych ilości</w:t>
      </w:r>
    </w:p>
    <w:p w:rsidR="00E85122" w:rsidRDefault="00E85122" w:rsidP="00E85122">
      <w:pPr>
        <w:numPr>
          <w:ilvl w:val="0"/>
          <w:numId w:val="14"/>
        </w:numPr>
        <w:suppressAutoHyphens w:val="0"/>
        <w:spacing w:before="100" w:beforeAutospacing="1" w:after="100" w:afterAutospacing="1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Łączna długość drogi – </w:t>
      </w:r>
      <w:r w:rsidR="00F2601E">
        <w:rPr>
          <w:rFonts w:cs="Arial"/>
          <w:sz w:val="24"/>
          <w:szCs w:val="24"/>
        </w:rPr>
        <w:t>891,60</w:t>
      </w:r>
      <w:r>
        <w:rPr>
          <w:rFonts w:cs="Arial"/>
          <w:sz w:val="24"/>
          <w:szCs w:val="24"/>
        </w:rPr>
        <w:t xml:space="preserve"> </w:t>
      </w:r>
      <w:proofErr w:type="spellStart"/>
      <w:r>
        <w:rPr>
          <w:rFonts w:cs="Arial"/>
          <w:sz w:val="24"/>
          <w:szCs w:val="24"/>
        </w:rPr>
        <w:t>mb</w:t>
      </w:r>
      <w:proofErr w:type="spellEnd"/>
    </w:p>
    <w:p w:rsidR="00E85122" w:rsidRPr="00965A8C" w:rsidRDefault="00E85122" w:rsidP="00E85122">
      <w:pPr>
        <w:numPr>
          <w:ilvl w:val="0"/>
          <w:numId w:val="14"/>
        </w:numPr>
        <w:suppressAutoHyphens w:val="0"/>
        <w:spacing w:before="100" w:beforeAutospacing="1" w:after="100" w:afterAutospacing="1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Nawierzchnia jezdni – </w:t>
      </w:r>
      <w:r w:rsidR="00F2601E">
        <w:rPr>
          <w:rFonts w:cs="Arial"/>
          <w:sz w:val="24"/>
          <w:szCs w:val="24"/>
        </w:rPr>
        <w:t>1 337,40</w:t>
      </w:r>
      <w:r>
        <w:rPr>
          <w:rFonts w:cs="Arial"/>
          <w:sz w:val="24"/>
          <w:szCs w:val="24"/>
        </w:rPr>
        <w:t xml:space="preserve"> m</w:t>
      </w:r>
      <w:r>
        <w:rPr>
          <w:rFonts w:cs="Arial"/>
          <w:sz w:val="24"/>
          <w:szCs w:val="24"/>
          <w:vertAlign w:val="superscript"/>
        </w:rPr>
        <w:t>2</w:t>
      </w:r>
    </w:p>
    <w:p w:rsidR="00F2601E" w:rsidRDefault="00F2601E">
      <w:pPr>
        <w:suppressAutoHyphens w:val="0"/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</w:pPr>
      <w:r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  <w:br w:type="page"/>
      </w:r>
    </w:p>
    <w:p w:rsidR="00E85122" w:rsidRPr="002A7B73" w:rsidRDefault="00E85122" w:rsidP="00E85122">
      <w:pPr>
        <w:shd w:val="clear" w:color="auto" w:fill="FFFFFF"/>
        <w:spacing w:before="100" w:beforeAutospacing="1" w:after="100" w:afterAutospacing="1"/>
        <w:ind w:left="10"/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</w:pPr>
      <w:r w:rsidRPr="002A7B73"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  <w:lastRenderedPageBreak/>
        <w:t>5. Informacja BIOZ.</w:t>
      </w:r>
    </w:p>
    <w:p w:rsidR="00E85122" w:rsidRPr="003B2AAA" w:rsidRDefault="00E85122" w:rsidP="00E85122">
      <w:pPr>
        <w:ind w:right="-91"/>
        <w:rPr>
          <w:sz w:val="24"/>
          <w:szCs w:val="24"/>
        </w:rPr>
      </w:pPr>
      <w:r w:rsidRPr="003B2AAA">
        <w:rPr>
          <w:sz w:val="24"/>
          <w:szCs w:val="24"/>
        </w:rPr>
        <w:t>Szczegółowy zakres zamierzenia budowlanego i kolejność ich wykonania przedstawia przedmiar robót.</w:t>
      </w:r>
    </w:p>
    <w:p w:rsidR="00E85122" w:rsidRPr="003B2AAA" w:rsidRDefault="00E85122" w:rsidP="00E85122">
      <w:pPr>
        <w:ind w:right="-91"/>
        <w:rPr>
          <w:sz w:val="24"/>
          <w:szCs w:val="24"/>
        </w:rPr>
      </w:pPr>
      <w:r w:rsidRPr="003B2AAA">
        <w:rPr>
          <w:sz w:val="24"/>
          <w:szCs w:val="24"/>
        </w:rPr>
        <w:t>Na omawianym odcinku roboty prowadzone będą:</w:t>
      </w:r>
    </w:p>
    <w:p w:rsidR="00E85122" w:rsidRPr="0019103B" w:rsidRDefault="00E85122" w:rsidP="00E85122">
      <w:pPr>
        <w:numPr>
          <w:ilvl w:val="0"/>
          <w:numId w:val="18"/>
        </w:numPr>
        <w:tabs>
          <w:tab w:val="num" w:pos="1584"/>
        </w:tabs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19103B">
        <w:rPr>
          <w:sz w:val="24"/>
          <w:szCs w:val="24"/>
        </w:rPr>
        <w:t>w pobliżu linii niskiego napięcia</w:t>
      </w:r>
    </w:p>
    <w:p w:rsidR="00E85122" w:rsidRDefault="00E85122" w:rsidP="00E85122">
      <w:pPr>
        <w:numPr>
          <w:ilvl w:val="0"/>
          <w:numId w:val="18"/>
        </w:numPr>
        <w:tabs>
          <w:tab w:val="num" w:pos="1584"/>
        </w:tabs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>
        <w:rPr>
          <w:sz w:val="24"/>
          <w:szCs w:val="24"/>
        </w:rPr>
        <w:t>w pobliżu sieci wodociągow</w:t>
      </w:r>
      <w:r w:rsidR="001A5693">
        <w:rPr>
          <w:sz w:val="24"/>
          <w:szCs w:val="24"/>
        </w:rPr>
        <w:t>ej</w:t>
      </w:r>
    </w:p>
    <w:p w:rsidR="00E85122" w:rsidRPr="0019103B" w:rsidRDefault="00E85122" w:rsidP="00E85122">
      <w:pPr>
        <w:numPr>
          <w:ilvl w:val="0"/>
          <w:numId w:val="18"/>
        </w:numPr>
        <w:tabs>
          <w:tab w:val="num" w:pos="1584"/>
        </w:tabs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>
        <w:rPr>
          <w:sz w:val="24"/>
          <w:szCs w:val="24"/>
        </w:rPr>
        <w:t>w pobliżu sieci telekomunikacyjnej</w:t>
      </w:r>
    </w:p>
    <w:p w:rsidR="00E85122" w:rsidRPr="0019103B" w:rsidRDefault="00E85122" w:rsidP="00E85122">
      <w:pPr>
        <w:numPr>
          <w:ilvl w:val="0"/>
          <w:numId w:val="18"/>
        </w:numPr>
        <w:tabs>
          <w:tab w:val="num" w:pos="1584"/>
        </w:tabs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19103B">
        <w:rPr>
          <w:sz w:val="24"/>
          <w:szCs w:val="24"/>
        </w:rPr>
        <w:t>„pod ruchem”, tj. odcinek drogi nie będzie wyłączony z ruchu kołowego.</w:t>
      </w:r>
    </w:p>
    <w:p w:rsidR="00E85122" w:rsidRPr="003B2AAA" w:rsidRDefault="00E85122" w:rsidP="00E85122">
      <w:pPr>
        <w:ind w:right="-88"/>
        <w:rPr>
          <w:sz w:val="24"/>
          <w:szCs w:val="24"/>
        </w:rPr>
      </w:pPr>
      <w:r w:rsidRPr="003B2AAA">
        <w:rPr>
          <w:sz w:val="24"/>
          <w:szCs w:val="24"/>
        </w:rPr>
        <w:t>Główne zagrożenia występujące podczas realizacji robót to:</w:t>
      </w:r>
    </w:p>
    <w:p w:rsidR="00E85122" w:rsidRPr="003B2AAA" w:rsidRDefault="00E85122" w:rsidP="00E85122">
      <w:pPr>
        <w:numPr>
          <w:ilvl w:val="0"/>
          <w:numId w:val="16"/>
        </w:numPr>
        <w:suppressAutoHyphens w:val="0"/>
        <w:spacing w:after="0" w:line="240" w:lineRule="auto"/>
        <w:ind w:left="0" w:right="-91"/>
        <w:jc w:val="both"/>
        <w:rPr>
          <w:sz w:val="24"/>
          <w:szCs w:val="24"/>
        </w:rPr>
      </w:pPr>
      <w:r w:rsidRPr="003B2AAA">
        <w:rPr>
          <w:sz w:val="24"/>
          <w:szCs w:val="24"/>
        </w:rPr>
        <w:t xml:space="preserve">Roboty przygotowawcze </w:t>
      </w:r>
    </w:p>
    <w:p w:rsidR="00E85122" w:rsidRPr="003B2AAA" w:rsidRDefault="00E85122" w:rsidP="00E85122">
      <w:pPr>
        <w:numPr>
          <w:ilvl w:val="0"/>
          <w:numId w:val="15"/>
        </w:numPr>
        <w:suppressAutoHyphens w:val="0"/>
        <w:spacing w:after="0" w:line="240" w:lineRule="auto"/>
        <w:ind w:left="0" w:right="-91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roboty rozbiórkowe</w:t>
      </w:r>
    </w:p>
    <w:p w:rsidR="00E85122" w:rsidRPr="003B2AAA" w:rsidRDefault="00E85122" w:rsidP="00E85122">
      <w:pPr>
        <w:numPr>
          <w:ilvl w:val="0"/>
          <w:numId w:val="16"/>
        </w:numPr>
        <w:suppressAutoHyphens w:val="0"/>
        <w:spacing w:after="0" w:line="240" w:lineRule="auto"/>
        <w:ind w:left="0" w:right="-91"/>
        <w:jc w:val="both"/>
        <w:rPr>
          <w:sz w:val="24"/>
          <w:szCs w:val="24"/>
        </w:rPr>
      </w:pPr>
      <w:r w:rsidRPr="003B2AAA">
        <w:rPr>
          <w:sz w:val="24"/>
          <w:szCs w:val="24"/>
        </w:rPr>
        <w:t xml:space="preserve">Roboty nawierzchniowe i konstrukcyjne </w:t>
      </w:r>
    </w:p>
    <w:p w:rsidR="00E85122" w:rsidRPr="003B2AAA" w:rsidRDefault="00E85122" w:rsidP="00E85122">
      <w:pPr>
        <w:tabs>
          <w:tab w:val="num" w:pos="1080"/>
        </w:tabs>
        <w:ind w:right="-91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Wykonanie podbudowy</w:t>
      </w:r>
    </w:p>
    <w:p w:rsidR="00E85122" w:rsidRPr="003B2AAA" w:rsidRDefault="00E85122" w:rsidP="00E85122">
      <w:pPr>
        <w:numPr>
          <w:ilvl w:val="0"/>
          <w:numId w:val="17"/>
        </w:numPr>
        <w:suppressAutoHyphens w:val="0"/>
        <w:spacing w:after="0" w:line="240" w:lineRule="auto"/>
        <w:ind w:left="0" w:right="-91"/>
        <w:jc w:val="both"/>
        <w:rPr>
          <w:sz w:val="24"/>
          <w:szCs w:val="24"/>
        </w:rPr>
      </w:pPr>
      <w:r w:rsidRPr="003B2AAA">
        <w:rPr>
          <w:sz w:val="24"/>
          <w:szCs w:val="24"/>
        </w:rPr>
        <w:t xml:space="preserve">Transport technologiczny pionowy i poziomy </w:t>
      </w:r>
    </w:p>
    <w:p w:rsidR="00E85122" w:rsidRPr="003B2AAA" w:rsidRDefault="00E85122" w:rsidP="00E85122">
      <w:pPr>
        <w:ind w:right="-88"/>
        <w:rPr>
          <w:sz w:val="24"/>
          <w:szCs w:val="24"/>
        </w:rPr>
      </w:pPr>
      <w:r w:rsidRPr="003B2AAA">
        <w:rPr>
          <w:sz w:val="24"/>
          <w:szCs w:val="24"/>
        </w:rPr>
        <w:t>W celu likwidacji zagrożeń wynikających z prowadzenia robót należy:</w:t>
      </w:r>
    </w:p>
    <w:p w:rsidR="00E85122" w:rsidRPr="003B2AAA" w:rsidRDefault="00E85122" w:rsidP="00E85122">
      <w:pPr>
        <w:numPr>
          <w:ilvl w:val="1"/>
          <w:numId w:val="17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stosować sprzęt ochrony osobistej</w:t>
      </w:r>
    </w:p>
    <w:p w:rsidR="00E85122" w:rsidRPr="003B2AAA" w:rsidRDefault="00E85122" w:rsidP="00E85122">
      <w:pPr>
        <w:numPr>
          <w:ilvl w:val="1"/>
          <w:numId w:val="17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wygrodzić strefy bezpiecznej pracy sprzętu mechanicznego</w:t>
      </w:r>
    </w:p>
    <w:p w:rsidR="00E85122" w:rsidRPr="003B2AAA" w:rsidRDefault="00E85122" w:rsidP="00E85122">
      <w:pPr>
        <w:numPr>
          <w:ilvl w:val="1"/>
          <w:numId w:val="17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ustawić tablice ostrzegawcze</w:t>
      </w:r>
    </w:p>
    <w:p w:rsidR="00E85122" w:rsidRPr="003B2AAA" w:rsidRDefault="00E85122" w:rsidP="00E85122">
      <w:pPr>
        <w:numPr>
          <w:ilvl w:val="1"/>
          <w:numId w:val="17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zakazany jest transport materiałów nad stanowiskami roboczymi</w:t>
      </w:r>
    </w:p>
    <w:p w:rsidR="00E85122" w:rsidRPr="003B2AAA" w:rsidRDefault="00E85122" w:rsidP="00E85122">
      <w:pPr>
        <w:numPr>
          <w:ilvl w:val="1"/>
          <w:numId w:val="17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należy dbać o stan nawierzchni dróg</w:t>
      </w:r>
    </w:p>
    <w:p w:rsidR="00E85122" w:rsidRPr="003B2AAA" w:rsidRDefault="00E85122" w:rsidP="00E85122">
      <w:pPr>
        <w:numPr>
          <w:ilvl w:val="1"/>
          <w:numId w:val="17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stosować tylko sprzęt właściwy do transportu</w:t>
      </w:r>
    </w:p>
    <w:p w:rsidR="00E85122" w:rsidRPr="003B2AAA" w:rsidRDefault="00E85122" w:rsidP="00E85122">
      <w:pPr>
        <w:ind w:right="-88"/>
        <w:rPr>
          <w:sz w:val="24"/>
          <w:szCs w:val="24"/>
        </w:rPr>
      </w:pPr>
      <w:r w:rsidRPr="003B2AAA">
        <w:rPr>
          <w:sz w:val="24"/>
          <w:szCs w:val="24"/>
        </w:rPr>
        <w:t>Podstawowe obowiązki pracowników w zakresie BHP</w:t>
      </w:r>
    </w:p>
    <w:p w:rsidR="00E85122" w:rsidRPr="003B2AAA" w:rsidRDefault="00E85122" w:rsidP="00E85122">
      <w:pPr>
        <w:numPr>
          <w:ilvl w:val="0"/>
          <w:numId w:val="19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przystąpienie do pracy w pełni zdrowia, odzieży ochronnej</w:t>
      </w:r>
    </w:p>
    <w:p w:rsidR="00E85122" w:rsidRPr="003B2AAA" w:rsidRDefault="00E85122" w:rsidP="00E85122">
      <w:pPr>
        <w:numPr>
          <w:ilvl w:val="0"/>
          <w:numId w:val="19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znajomość przepisów i zasad bezpiecznej pracy na budowie, rodzaju wykonanej pracy</w:t>
      </w:r>
    </w:p>
    <w:p w:rsidR="00E85122" w:rsidRPr="003B2AAA" w:rsidRDefault="00E85122" w:rsidP="00E85122">
      <w:pPr>
        <w:numPr>
          <w:ilvl w:val="0"/>
          <w:numId w:val="19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właściwa organizacja, zabezpieczania oraz utrzymania ładu i porządku na stanowisku pracy</w:t>
      </w:r>
    </w:p>
    <w:p w:rsidR="00E85122" w:rsidRPr="003B2AAA" w:rsidRDefault="00E85122" w:rsidP="00E85122">
      <w:pPr>
        <w:numPr>
          <w:ilvl w:val="0"/>
          <w:numId w:val="19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znajomość zasad i warunków bezpiecznej pracy z użyciem maszyn, urządzeń technicznych, sprzętu i narzędzi</w:t>
      </w:r>
    </w:p>
    <w:p w:rsidR="00E85122" w:rsidRPr="003B2AAA" w:rsidRDefault="00E85122" w:rsidP="00E85122">
      <w:pPr>
        <w:numPr>
          <w:ilvl w:val="0"/>
          <w:numId w:val="19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dbałość o stan techniczny narzędzi, kabli i urządzeń elektrycznych</w:t>
      </w:r>
    </w:p>
    <w:p w:rsidR="00E85122" w:rsidRPr="003B2AAA" w:rsidRDefault="00E85122" w:rsidP="00E85122">
      <w:pPr>
        <w:numPr>
          <w:ilvl w:val="0"/>
          <w:numId w:val="19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znajomość telefonów alarmowych</w:t>
      </w:r>
    </w:p>
    <w:p w:rsidR="00E85122" w:rsidRPr="003B2AAA" w:rsidRDefault="00E85122" w:rsidP="00E85122">
      <w:pPr>
        <w:numPr>
          <w:ilvl w:val="0"/>
          <w:numId w:val="19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utrzymanie w czystości pomieszczeń socjalno-bytowych.</w:t>
      </w:r>
    </w:p>
    <w:p w:rsidR="00E85122" w:rsidRPr="003B2AAA" w:rsidRDefault="00E85122" w:rsidP="00E85122">
      <w:pPr>
        <w:pStyle w:val="Tekstpodstawowy"/>
        <w:spacing w:after="0"/>
        <w:jc w:val="both"/>
        <w:rPr>
          <w:b/>
          <w:sz w:val="24"/>
          <w:szCs w:val="24"/>
        </w:rPr>
      </w:pPr>
      <w:r w:rsidRPr="003B2AAA">
        <w:rPr>
          <w:sz w:val="24"/>
          <w:szCs w:val="24"/>
        </w:rPr>
        <w:t xml:space="preserve">Zgodnie z Rozporządzeniem Ministra Infrastruktury z dnia 23.06.03 w sprawie informacji dotyczącej bezpieczeństwa i ochrony zdrowia oraz planu bezpieczeństwa i ochrony zdrowia ( DZ. U. Nr 120 z 2003r. , poz. 1126) w ramach planowanej inwestycji przewiduje się roboty budowlane, których , charakter, organizacji lub miejsce wykonywania stwarzają ryzyko powstania zagrożenia bezpieczeństwa i zdrowia ludzi. W związku z powyższym </w:t>
      </w:r>
      <w:r w:rsidRPr="003B2AAA">
        <w:rPr>
          <w:b/>
          <w:sz w:val="24"/>
          <w:szCs w:val="24"/>
        </w:rPr>
        <w:t>konieczne jest opracowanie planu BIOZ.</w:t>
      </w:r>
    </w:p>
    <w:p w:rsidR="00E85122" w:rsidRDefault="00E85122" w:rsidP="00E85122">
      <w:pPr>
        <w:suppressAutoHyphens w:val="0"/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</w:pPr>
    </w:p>
    <w:p w:rsidR="00E85122" w:rsidRPr="003F7E89" w:rsidRDefault="00E85122" w:rsidP="00E85122">
      <w:pPr>
        <w:shd w:val="clear" w:color="auto" w:fill="FFFFFF"/>
        <w:spacing w:before="100" w:beforeAutospacing="1" w:after="100" w:afterAutospacing="1"/>
        <w:ind w:left="10"/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</w:pPr>
      <w:r w:rsidRPr="003F7E89"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  <w:lastRenderedPageBreak/>
        <w:t>6. Ogólne wytyczne inwestycji</w:t>
      </w:r>
    </w:p>
    <w:p w:rsidR="00E85122" w:rsidRDefault="00E85122" w:rsidP="00E85122">
      <w:pPr>
        <w:spacing w:before="100" w:beforeAutospacing="1" w:after="100" w:afterAutospacing="1"/>
        <w:ind w:firstLine="1"/>
        <w:jc w:val="both"/>
        <w:rPr>
          <w:rFonts w:cs="Arial"/>
          <w:sz w:val="24"/>
          <w:szCs w:val="24"/>
        </w:rPr>
      </w:pPr>
      <w:r w:rsidRPr="008A3505">
        <w:rPr>
          <w:sz w:val="24"/>
          <w:szCs w:val="24"/>
        </w:rPr>
        <w:t>Wytyczenie robót należy powierzyć uprawnionemu geodecie. W obrębie istniejącego uzbrojenia podziemnego roboty ziemne należy wykonywać ręcznie wykonując przekopy próbne. W czasie realizacji robót należy dokonać odbiorów cząstkowych robót ulegających zakryciu z wpisem do dziennika budowy. Po zakończeniu robót zlecić należy wykonanie geodezyjnej inwentaryzacji powykonawczej. Materiały użyte na budowie winny posiadać świadectwo jakości oraz atest zdrowotny.</w:t>
      </w:r>
      <w:r w:rsidRPr="008A3505">
        <w:rPr>
          <w:b/>
          <w:sz w:val="24"/>
          <w:szCs w:val="24"/>
        </w:rPr>
        <w:t xml:space="preserve"> </w:t>
      </w:r>
      <w:r w:rsidRPr="008A3505">
        <w:rPr>
          <w:sz w:val="24"/>
          <w:szCs w:val="24"/>
        </w:rPr>
        <w:t xml:space="preserve">Wszystkie roboty muszą być wykonywane przez pracowników posiadających odpowiednie kwalifikacje pod stałym nadzorem osoby posiadającej uprawnienia budowlane. </w:t>
      </w:r>
      <w:r w:rsidRPr="008A3505">
        <w:rPr>
          <w:rFonts w:cs="Arial"/>
          <w:sz w:val="24"/>
          <w:szCs w:val="24"/>
        </w:rPr>
        <w:t>O ewentualnym zamiarze dokonania isto</w:t>
      </w:r>
      <w:r>
        <w:rPr>
          <w:rFonts w:cs="Arial"/>
          <w:sz w:val="24"/>
          <w:szCs w:val="24"/>
        </w:rPr>
        <w:t xml:space="preserve">tnych zmian w projekcie, oraz w </w:t>
      </w:r>
      <w:r w:rsidRPr="008A3505">
        <w:rPr>
          <w:rFonts w:cs="Arial"/>
          <w:sz w:val="24"/>
          <w:szCs w:val="24"/>
        </w:rPr>
        <w:t>przypadkach opisanych w opisie technicznym powinien zostać powiadomiony projektant. Jakość robót musi odpowiadać wymaganiom zawartym w opracowaniu „Warunki techniczne wykonania i odbioru robót budowlano-montażowych”. W czasie prowadzenia prac budowlanych obowiązuje przestrzeganie przepisów dotyczących bezpieczeństwa i higieny pracy przy wykonywaniu robót budowlano-montażowych.</w:t>
      </w:r>
    </w:p>
    <w:p w:rsidR="00E85122" w:rsidRDefault="00E85122" w:rsidP="00E85122">
      <w:pPr>
        <w:spacing w:before="100" w:beforeAutospacing="1" w:after="100" w:afterAutospacing="1"/>
        <w:ind w:firstLine="1"/>
        <w:jc w:val="both"/>
        <w:rPr>
          <w:rFonts w:cs="Arial"/>
          <w:sz w:val="24"/>
          <w:szCs w:val="24"/>
        </w:rPr>
      </w:pPr>
    </w:p>
    <w:p w:rsidR="00E85122" w:rsidRPr="00570DC2" w:rsidRDefault="00E85122" w:rsidP="00E85122">
      <w:pPr>
        <w:ind w:left="1080"/>
        <w:jc w:val="right"/>
        <w:rPr>
          <w:rFonts w:cs="Arial"/>
          <w:sz w:val="24"/>
          <w:szCs w:val="24"/>
        </w:rPr>
      </w:pPr>
      <w:r w:rsidRPr="00570DC2">
        <w:rPr>
          <w:rFonts w:cs="Arial"/>
          <w:sz w:val="24"/>
          <w:szCs w:val="24"/>
        </w:rPr>
        <w:t xml:space="preserve">Projekt opracował: </w:t>
      </w:r>
    </w:p>
    <w:p w:rsidR="00E85122" w:rsidRDefault="00E85122" w:rsidP="00E85122">
      <w:pPr>
        <w:spacing w:before="100" w:beforeAutospacing="1" w:after="100" w:afterAutospacing="1"/>
        <w:ind w:firstLine="1"/>
        <w:jc w:val="both"/>
        <w:rPr>
          <w:rFonts w:cs="Arial"/>
          <w:sz w:val="24"/>
          <w:szCs w:val="24"/>
        </w:rPr>
      </w:pPr>
    </w:p>
    <w:p w:rsidR="00E85122" w:rsidRDefault="00E85122" w:rsidP="00E85122">
      <w:pPr>
        <w:rPr>
          <w:rFonts w:cs="Arial"/>
          <w:sz w:val="24"/>
          <w:szCs w:val="24"/>
        </w:rPr>
      </w:pPr>
    </w:p>
    <w:p w:rsidR="00E85122" w:rsidRDefault="00E85122" w:rsidP="00E85122">
      <w:pPr>
        <w:rPr>
          <w:rFonts w:cs="Arial"/>
          <w:sz w:val="24"/>
          <w:szCs w:val="24"/>
        </w:rPr>
      </w:pPr>
    </w:p>
    <w:p w:rsidR="00E85122" w:rsidRDefault="00E85122" w:rsidP="00E85122">
      <w:pPr>
        <w:rPr>
          <w:rFonts w:cs="Arial"/>
          <w:sz w:val="24"/>
          <w:szCs w:val="24"/>
        </w:rPr>
      </w:pPr>
    </w:p>
    <w:p w:rsidR="00E85122" w:rsidRDefault="00E85122" w:rsidP="00E85122">
      <w:pPr>
        <w:rPr>
          <w:rFonts w:cs="Arial"/>
          <w:sz w:val="24"/>
          <w:szCs w:val="24"/>
        </w:rPr>
      </w:pPr>
    </w:p>
    <w:p w:rsidR="00E85122" w:rsidRPr="00551107" w:rsidRDefault="00E85122" w:rsidP="00E85122">
      <w:pPr>
        <w:rPr>
          <w:rFonts w:cs="Arial"/>
        </w:rPr>
      </w:pPr>
    </w:p>
    <w:p w:rsidR="00E85122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F2601E" w:rsidRDefault="00F2601E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</w:p>
    <w:p w:rsidR="00F2601E" w:rsidRDefault="00F2601E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</w:p>
    <w:p w:rsidR="00F2601E" w:rsidRDefault="00F2601E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</w:p>
    <w:p w:rsidR="00F2601E" w:rsidRDefault="00F2601E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</w:p>
    <w:p w:rsidR="00E85122" w:rsidRPr="00E16A48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  <w:r w:rsidRPr="00E16A48"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  <w:t>ZAŁĄCZNIKI</w:t>
      </w: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Default="00E85122" w:rsidP="00E85122">
      <w:pPr>
        <w:rPr>
          <w:rFonts w:ascii="Comic Sans MS" w:hAnsi="Comic Sans MS" w:cs="Arial"/>
          <w:bCs/>
          <w:color w:val="000000"/>
          <w:spacing w:val="-2"/>
          <w:sz w:val="24"/>
          <w:szCs w:val="24"/>
        </w:rPr>
      </w:pPr>
      <w:r>
        <w:rPr>
          <w:rFonts w:cs="Arial"/>
        </w:rPr>
        <w:br w:type="page"/>
      </w:r>
    </w:p>
    <w:p w:rsidR="00E85122" w:rsidRPr="00E369A8" w:rsidRDefault="00E85122" w:rsidP="00E85122">
      <w:pPr>
        <w:shd w:val="clear" w:color="auto" w:fill="FFFFFF"/>
        <w:spacing w:before="100" w:beforeAutospacing="1" w:after="100" w:afterAutospacing="1"/>
        <w:ind w:left="10"/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</w:pPr>
      <w:r w:rsidRPr="00E369A8"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  <w:lastRenderedPageBreak/>
        <w:t>Uprawnienia projektanta.</w:t>
      </w: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0"/>
        <w:rPr>
          <w:rFonts w:ascii="Comic Sans MS" w:hAnsi="Comic Sans MS" w:cs="Arial"/>
          <w:bCs/>
          <w:color w:val="000000"/>
          <w:spacing w:val="-2"/>
          <w:sz w:val="24"/>
          <w:szCs w:val="24"/>
        </w:rPr>
      </w:pPr>
      <w:r>
        <w:rPr>
          <w:rFonts w:ascii="Comic Sans MS" w:hAnsi="Comic Sans MS" w:cs="Arial"/>
          <w:bCs/>
          <w:noProof/>
          <w:color w:val="000000"/>
          <w:spacing w:val="-2"/>
          <w:sz w:val="24"/>
          <w:szCs w:val="24"/>
          <w:lang w:eastAsia="pl-PL"/>
        </w:rPr>
        <w:drawing>
          <wp:inline distT="0" distB="0" distL="0" distR="0" wp14:anchorId="31468CA5" wp14:editId="7A8E6224">
            <wp:extent cx="5389284" cy="7411453"/>
            <wp:effectExtent l="0" t="0" r="190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anuj000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6673" cy="739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122" w:rsidRDefault="00E85122" w:rsidP="00E85122">
      <w:pPr>
        <w:rPr>
          <w:rFonts w:ascii="Comic Sans MS" w:hAnsi="Comic Sans MS" w:cs="Arial"/>
          <w:bCs/>
          <w:color w:val="000000"/>
          <w:spacing w:val="-2"/>
          <w:sz w:val="24"/>
          <w:szCs w:val="24"/>
        </w:rPr>
      </w:pPr>
      <w:r>
        <w:rPr>
          <w:rFonts w:ascii="Comic Sans MS" w:hAnsi="Comic Sans MS" w:cs="Arial"/>
          <w:bCs/>
          <w:color w:val="000000"/>
          <w:spacing w:val="-2"/>
          <w:sz w:val="24"/>
          <w:szCs w:val="24"/>
        </w:rPr>
        <w:br w:type="page"/>
      </w:r>
      <w:r>
        <w:rPr>
          <w:rFonts w:ascii="Comic Sans MS" w:hAnsi="Comic Sans MS" w:cs="Arial"/>
          <w:bCs/>
          <w:noProof/>
          <w:color w:val="000000"/>
          <w:spacing w:val="-2"/>
          <w:sz w:val="24"/>
          <w:szCs w:val="24"/>
          <w:lang w:eastAsia="pl-PL"/>
        </w:rPr>
        <w:lastRenderedPageBreak/>
        <w:drawing>
          <wp:inline distT="0" distB="0" distL="0" distR="0" wp14:anchorId="2059B0CF" wp14:editId="2BE0A59B">
            <wp:extent cx="5760720" cy="7922260"/>
            <wp:effectExtent l="0" t="0" r="0" b="254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anuj000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2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2034" w:rsidRDefault="00E85122">
      <w:pPr>
        <w:suppressAutoHyphens w:val="0"/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</w:pPr>
      <w:r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  <w:br w:type="page"/>
      </w:r>
      <w:r w:rsidR="00B02034">
        <w:rPr>
          <w:rFonts w:ascii="Comic Sans MS" w:hAnsi="Comic Sans MS" w:cs="Arial"/>
          <w:bCs/>
          <w:noProof/>
          <w:color w:val="1F497D" w:themeColor="text2"/>
          <w:spacing w:val="-2"/>
          <w:sz w:val="24"/>
          <w:szCs w:val="24"/>
          <w:lang w:eastAsia="pl-PL"/>
        </w:rPr>
        <w:lastRenderedPageBreak/>
        <w:drawing>
          <wp:inline distT="0" distB="0" distL="0" distR="0">
            <wp:extent cx="5760720" cy="813943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prawnienie.b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39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02034"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  <w:br w:type="page"/>
      </w: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0"/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</w:pPr>
      <w:r w:rsidRPr="00E369A8"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  <w:lastRenderedPageBreak/>
        <w:t>Zaświadczenie o członkostwie projektanta w Izbie Inżynierów Budownictwa.</w:t>
      </w:r>
    </w:p>
    <w:p w:rsidR="00B02034" w:rsidRDefault="00E85122" w:rsidP="00E85122">
      <w:pPr>
        <w:shd w:val="clear" w:color="auto" w:fill="FFFFFF"/>
        <w:spacing w:before="100" w:beforeAutospacing="1" w:after="100" w:afterAutospacing="1"/>
        <w:ind w:left="10"/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</w:pPr>
      <w:r>
        <w:rPr>
          <w:rFonts w:ascii="Comic Sans MS" w:hAnsi="Comic Sans MS" w:cs="Arial"/>
          <w:bCs/>
          <w:noProof/>
          <w:color w:val="1F497D" w:themeColor="text2"/>
          <w:spacing w:val="-2"/>
          <w:sz w:val="24"/>
          <w:szCs w:val="24"/>
          <w:lang w:eastAsia="pl-PL"/>
        </w:rPr>
        <w:drawing>
          <wp:inline distT="0" distB="0" distL="0" distR="0" wp14:anchorId="455E4AE2" wp14:editId="4D6B94B2">
            <wp:extent cx="5469655" cy="7736619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zba 2014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3809" cy="7742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2034" w:rsidRDefault="00B02034">
      <w:pPr>
        <w:suppressAutoHyphens w:val="0"/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</w:pPr>
      <w:r>
        <w:rPr>
          <w:rFonts w:ascii="Comic Sans MS" w:hAnsi="Comic Sans MS" w:cs="Arial"/>
          <w:bCs/>
          <w:noProof/>
          <w:color w:val="1F497D" w:themeColor="text2"/>
          <w:spacing w:val="-2"/>
          <w:sz w:val="24"/>
          <w:szCs w:val="24"/>
          <w:lang w:eastAsia="pl-PL"/>
        </w:rPr>
        <w:lastRenderedPageBreak/>
        <w:drawing>
          <wp:inline distT="0" distB="0" distL="0" distR="0">
            <wp:extent cx="5364480" cy="7589520"/>
            <wp:effectExtent l="0" t="0" r="762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zba 2015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4480" cy="758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  <w:br w:type="page"/>
      </w:r>
    </w:p>
    <w:p w:rsidR="00B02034" w:rsidRDefault="00E85122" w:rsidP="00E85122">
      <w:pPr>
        <w:pStyle w:val="Wysunicietekstu"/>
        <w:tabs>
          <w:tab w:val="clear" w:pos="567"/>
          <w:tab w:val="left" w:pos="8080"/>
        </w:tabs>
        <w:ind w:left="0" w:firstLine="0"/>
        <w:jc w:val="center"/>
        <w:rPr>
          <w:rFonts w:ascii="Comic Sans MS" w:hAnsi="Comic Sans MS"/>
          <w:b/>
          <w:bCs/>
          <w:color w:val="1F497D" w:themeColor="text2"/>
          <w:sz w:val="32"/>
          <w:szCs w:val="32"/>
          <w:u w:val="single"/>
        </w:rPr>
      </w:pPr>
      <w:r w:rsidRPr="00BF301E">
        <w:rPr>
          <w:rFonts w:ascii="Comic Sans MS" w:hAnsi="Comic Sans MS"/>
          <w:b/>
          <w:bCs/>
          <w:color w:val="1F497D" w:themeColor="text2"/>
          <w:sz w:val="32"/>
          <w:szCs w:val="32"/>
          <w:u w:val="single"/>
        </w:rPr>
        <w:lastRenderedPageBreak/>
        <w:t>OŚWIADCZENIE PROJEKTANTA</w:t>
      </w:r>
      <w:r w:rsidR="00B02034">
        <w:rPr>
          <w:rFonts w:ascii="Comic Sans MS" w:hAnsi="Comic Sans MS"/>
          <w:b/>
          <w:bCs/>
          <w:color w:val="1F497D" w:themeColor="text2"/>
          <w:sz w:val="32"/>
          <w:szCs w:val="32"/>
          <w:u w:val="single"/>
        </w:rPr>
        <w:t xml:space="preserve"> </w:t>
      </w:r>
    </w:p>
    <w:p w:rsidR="00E85122" w:rsidRPr="00BF301E" w:rsidRDefault="00B02034" w:rsidP="00E85122">
      <w:pPr>
        <w:pStyle w:val="Wysunicietekstu"/>
        <w:tabs>
          <w:tab w:val="clear" w:pos="567"/>
          <w:tab w:val="left" w:pos="8080"/>
        </w:tabs>
        <w:ind w:left="0" w:firstLine="0"/>
        <w:jc w:val="center"/>
        <w:rPr>
          <w:rFonts w:ascii="Comic Sans MS" w:hAnsi="Comic Sans MS"/>
          <w:b/>
          <w:bCs/>
          <w:sz w:val="32"/>
          <w:szCs w:val="32"/>
          <w:u w:val="single"/>
        </w:rPr>
      </w:pPr>
      <w:r>
        <w:rPr>
          <w:rFonts w:ascii="Comic Sans MS" w:hAnsi="Comic Sans MS"/>
          <w:b/>
          <w:bCs/>
          <w:color w:val="1F497D" w:themeColor="text2"/>
          <w:sz w:val="32"/>
          <w:szCs w:val="32"/>
          <w:u w:val="single"/>
        </w:rPr>
        <w:t>I PROJEKTANTA SPRAWDZAJĄCEGO</w:t>
      </w:r>
    </w:p>
    <w:p w:rsidR="00E85122" w:rsidRDefault="00E85122" w:rsidP="00E85122">
      <w:pPr>
        <w:tabs>
          <w:tab w:val="left" w:pos="8050"/>
        </w:tabs>
        <w:ind w:left="-30" w:right="96" w:hanging="15"/>
        <w:jc w:val="center"/>
        <w:rPr>
          <w:b/>
          <w:bCs/>
          <w:sz w:val="24"/>
          <w:szCs w:val="24"/>
        </w:rPr>
      </w:pPr>
    </w:p>
    <w:p w:rsidR="00E85122" w:rsidRDefault="00E85122" w:rsidP="00E85122">
      <w:pPr>
        <w:tabs>
          <w:tab w:val="left" w:pos="1170"/>
          <w:tab w:val="left" w:pos="8080"/>
        </w:tabs>
        <w:spacing w:line="360" w:lineRule="auto"/>
        <w:ind w:left="1134" w:right="96" w:hanging="1134"/>
        <w:jc w:val="center"/>
        <w:rPr>
          <w:sz w:val="24"/>
          <w:szCs w:val="24"/>
        </w:rPr>
      </w:pPr>
      <w:r w:rsidRPr="0071605A">
        <w:rPr>
          <w:rFonts w:ascii="Comic Sans MS" w:hAnsi="Comic Sans MS"/>
          <w:color w:val="1F497D" w:themeColor="text2"/>
          <w:sz w:val="24"/>
          <w:szCs w:val="24"/>
        </w:rPr>
        <w:t>Obiekt:</w:t>
      </w:r>
      <w:r>
        <w:rPr>
          <w:sz w:val="24"/>
          <w:szCs w:val="24"/>
        </w:rPr>
        <w:tab/>
      </w:r>
      <w:r w:rsidR="005917B8">
        <w:rPr>
          <w:rFonts w:cs="Arial"/>
          <w:b/>
          <w:bCs/>
          <w:sz w:val="24"/>
          <w:szCs w:val="24"/>
        </w:rPr>
        <w:t xml:space="preserve">Budowa chodnika w ciągu drogi </w:t>
      </w:r>
      <w:r w:rsidR="00B02034">
        <w:rPr>
          <w:rFonts w:cs="Arial"/>
          <w:b/>
          <w:bCs/>
          <w:sz w:val="24"/>
          <w:szCs w:val="24"/>
        </w:rPr>
        <w:t>gminnej nr 160224C w miejscowościach Opoczki i Grabie</w:t>
      </w: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2160" w:hanging="2160"/>
        <w:jc w:val="both"/>
      </w:pPr>
      <w:r w:rsidRPr="0071605A">
        <w:rPr>
          <w:rFonts w:ascii="Comic Sans MS" w:hAnsi="Comic Sans MS"/>
          <w:color w:val="1F497D" w:themeColor="text2"/>
          <w:sz w:val="24"/>
        </w:rPr>
        <w:t>Adres inwestycji</w:t>
      </w:r>
      <w:r>
        <w:rPr>
          <w:sz w:val="24"/>
        </w:rPr>
        <w:t>:</w:t>
      </w:r>
      <w:r>
        <w:rPr>
          <w:b/>
          <w:bCs/>
          <w:sz w:val="24"/>
        </w:rPr>
        <w:t xml:space="preserve"> </w:t>
      </w:r>
      <w:r>
        <w:rPr>
          <w:b/>
          <w:bCs/>
          <w:sz w:val="24"/>
        </w:rPr>
        <w:tab/>
      </w:r>
      <w:r w:rsidRPr="001A5693">
        <w:rPr>
          <w:bCs/>
        </w:rPr>
        <w:t xml:space="preserve">województwo kujawsko-pomorskie, powiat aleksandrowski, </w:t>
      </w:r>
      <w:r w:rsidRPr="0045060D">
        <w:rPr>
          <w:bCs/>
        </w:rPr>
        <w:t>gmina Aleksandrów Kujawski</w:t>
      </w:r>
      <w:r w:rsidRPr="001A5693">
        <w:rPr>
          <w:bCs/>
        </w:rPr>
        <w:t xml:space="preserve">, </w:t>
      </w:r>
      <w:r w:rsidR="001A5693" w:rsidRPr="001A5693">
        <w:rPr>
          <w:rFonts w:cs="Arial"/>
          <w:color w:val="000000"/>
          <w:spacing w:val="-6"/>
          <w:sz w:val="24"/>
          <w:szCs w:val="24"/>
        </w:rPr>
        <w:t>miejscowoś</w:t>
      </w:r>
      <w:r w:rsidR="0045060D">
        <w:rPr>
          <w:rFonts w:cs="Arial"/>
          <w:color w:val="000000"/>
          <w:spacing w:val="-6"/>
          <w:sz w:val="24"/>
          <w:szCs w:val="24"/>
        </w:rPr>
        <w:t xml:space="preserve">ć Opoczki, dz. </w:t>
      </w:r>
      <w:r w:rsidR="001B0205">
        <w:rPr>
          <w:rFonts w:cs="Arial"/>
          <w:color w:val="000000"/>
          <w:spacing w:val="-6"/>
          <w:sz w:val="24"/>
          <w:szCs w:val="24"/>
        </w:rPr>
        <w:t>53, miejscowość Grabie: dz. 153</w:t>
      </w:r>
    </w:p>
    <w:p w:rsidR="00E85122" w:rsidRDefault="00E85122" w:rsidP="00E85122">
      <w:pPr>
        <w:tabs>
          <w:tab w:val="left" w:pos="1140"/>
          <w:tab w:val="left" w:pos="2038"/>
          <w:tab w:val="left" w:pos="2145"/>
          <w:tab w:val="center" w:pos="4465"/>
        </w:tabs>
        <w:spacing w:line="360" w:lineRule="auto"/>
        <w:ind w:left="-30" w:right="96" w:hanging="15"/>
        <w:jc w:val="both"/>
        <w:rPr>
          <w:b/>
          <w:bCs/>
          <w:sz w:val="24"/>
          <w:szCs w:val="24"/>
        </w:rPr>
      </w:pPr>
      <w:r>
        <w:rPr>
          <w:rFonts w:ascii="Comic Sans MS" w:hAnsi="Comic Sans MS"/>
          <w:color w:val="1F497D" w:themeColor="text2"/>
          <w:sz w:val="24"/>
          <w:szCs w:val="24"/>
        </w:rPr>
        <w:t xml:space="preserve">      </w:t>
      </w:r>
      <w:r w:rsidRPr="0071605A">
        <w:rPr>
          <w:rFonts w:ascii="Comic Sans MS" w:hAnsi="Comic Sans MS"/>
          <w:color w:val="1F497D" w:themeColor="text2"/>
          <w:sz w:val="24"/>
          <w:szCs w:val="24"/>
        </w:rPr>
        <w:t>Inwestor:</w:t>
      </w:r>
      <w:r>
        <w:rPr>
          <w:b/>
          <w:bCs/>
          <w:sz w:val="24"/>
          <w:szCs w:val="24"/>
        </w:rPr>
        <w:tab/>
        <w:t xml:space="preserve"> 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 xml:space="preserve">                 </w:t>
      </w:r>
      <w:r>
        <w:rPr>
          <w:b/>
          <w:bCs/>
          <w:noProof/>
          <w:sz w:val="24"/>
          <w:szCs w:val="24"/>
          <w:lang w:eastAsia="pl-PL"/>
        </w:rPr>
        <w:drawing>
          <wp:inline distT="0" distB="0" distL="0" distR="0" wp14:anchorId="1433D5D5" wp14:editId="239EFA63">
            <wp:extent cx="826935" cy="950975"/>
            <wp:effectExtent l="0" t="0" r="0" b="1905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P_aleksandrow _kujawski_gmina (1)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0010" cy="954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122" w:rsidRDefault="00E85122" w:rsidP="00E85122">
      <w:pPr>
        <w:tabs>
          <w:tab w:val="left" w:pos="1140"/>
          <w:tab w:val="left" w:pos="2145"/>
          <w:tab w:val="left" w:pos="8050"/>
        </w:tabs>
        <w:spacing w:line="360" w:lineRule="auto"/>
        <w:ind w:left="-30" w:right="96" w:hanging="15"/>
        <w:jc w:val="both"/>
        <w:rPr>
          <w:sz w:val="24"/>
          <w:szCs w:val="24"/>
        </w:rPr>
      </w:pPr>
      <w:r>
        <w:rPr>
          <w:rFonts w:ascii="Times New Roman" w:hAnsi="Times New Roman"/>
          <w:b/>
          <w:bCs/>
          <w:spacing w:val="28"/>
          <w:sz w:val="24"/>
        </w:rPr>
        <w:tab/>
      </w:r>
      <w:r>
        <w:rPr>
          <w:rFonts w:ascii="Times New Roman" w:hAnsi="Times New Roman"/>
          <w:b/>
          <w:bCs/>
          <w:spacing w:val="28"/>
          <w:sz w:val="24"/>
        </w:rPr>
        <w:tab/>
      </w:r>
      <w:r>
        <w:rPr>
          <w:rFonts w:ascii="Times New Roman" w:hAnsi="Times New Roman"/>
          <w:b/>
          <w:bCs/>
          <w:spacing w:val="28"/>
          <w:sz w:val="24"/>
        </w:rPr>
        <w:tab/>
        <w:t xml:space="preserve">          Gmina Aleksandrów Kujawski</w:t>
      </w:r>
    </w:p>
    <w:p w:rsidR="00E85122" w:rsidRDefault="00E85122" w:rsidP="00E85122">
      <w:pPr>
        <w:tabs>
          <w:tab w:val="left" w:pos="1140"/>
          <w:tab w:val="left" w:pos="2145"/>
          <w:tab w:val="left" w:pos="8050"/>
        </w:tabs>
        <w:spacing w:line="360" w:lineRule="auto"/>
        <w:ind w:left="-30" w:right="96" w:hanging="15"/>
        <w:jc w:val="both"/>
        <w:rPr>
          <w:sz w:val="24"/>
          <w:szCs w:val="24"/>
        </w:rPr>
      </w:pPr>
    </w:p>
    <w:p w:rsidR="00E85122" w:rsidRDefault="00E85122" w:rsidP="00E85122">
      <w:pPr>
        <w:tabs>
          <w:tab w:val="left" w:pos="1140"/>
          <w:tab w:val="left" w:pos="8050"/>
        </w:tabs>
        <w:spacing w:line="360" w:lineRule="auto"/>
        <w:ind w:left="-30" w:right="105" w:firstLine="1875"/>
        <w:jc w:val="both"/>
        <w:rPr>
          <w:b/>
          <w:i/>
          <w:sz w:val="28"/>
          <w:szCs w:val="28"/>
        </w:rPr>
      </w:pPr>
      <w:r>
        <w:rPr>
          <w:sz w:val="24"/>
          <w:szCs w:val="24"/>
        </w:rPr>
        <w:t xml:space="preserve"> </w:t>
      </w:r>
      <w:r>
        <w:rPr>
          <w:b/>
          <w:i/>
          <w:sz w:val="28"/>
          <w:szCs w:val="28"/>
        </w:rPr>
        <w:t>Oświadczam</w:t>
      </w:r>
      <w:r w:rsidR="001B0205">
        <w:rPr>
          <w:b/>
          <w:i/>
          <w:sz w:val="28"/>
          <w:szCs w:val="28"/>
        </w:rPr>
        <w:t>y</w:t>
      </w:r>
      <w:r>
        <w:rPr>
          <w:b/>
          <w:i/>
          <w:sz w:val="28"/>
          <w:szCs w:val="28"/>
        </w:rPr>
        <w:t>, że projekt budowlany został sporządzony zgodnie z obowiązującymi przepisami oraz zasadami wiedzy technicznej.</w:t>
      </w:r>
    </w:p>
    <w:p w:rsidR="00BF6212" w:rsidRDefault="00E85122" w:rsidP="00E85122">
      <w:pPr>
        <w:tabs>
          <w:tab w:val="left" w:pos="1830"/>
          <w:tab w:val="center" w:pos="3197"/>
        </w:tabs>
        <w:rPr>
          <w:rFonts w:ascii="Comic Sans MS" w:hAnsi="Comic Sans MS"/>
          <w:color w:val="1F497D" w:themeColor="text2"/>
          <w:sz w:val="24"/>
          <w:szCs w:val="24"/>
        </w:rPr>
      </w:pPr>
      <w:r>
        <w:rPr>
          <w:rFonts w:ascii="Comic Sans MS" w:hAnsi="Comic Sans MS"/>
          <w:color w:val="1F497D" w:themeColor="text2"/>
          <w:sz w:val="24"/>
          <w:szCs w:val="24"/>
        </w:rPr>
        <w:t xml:space="preserve"> </w:t>
      </w:r>
    </w:p>
    <w:p w:rsidR="001B0205" w:rsidRDefault="00E85122" w:rsidP="00E85122">
      <w:pPr>
        <w:tabs>
          <w:tab w:val="left" w:pos="1830"/>
          <w:tab w:val="center" w:pos="3197"/>
        </w:tabs>
        <w:rPr>
          <w:b/>
          <w:bCs/>
          <w:color w:val="1F497D" w:themeColor="text2"/>
          <w:sz w:val="24"/>
          <w:szCs w:val="24"/>
        </w:rPr>
      </w:pPr>
      <w:r>
        <w:rPr>
          <w:rFonts w:ascii="Comic Sans MS" w:hAnsi="Comic Sans MS"/>
          <w:color w:val="1F497D" w:themeColor="text2"/>
          <w:sz w:val="24"/>
          <w:szCs w:val="24"/>
        </w:rPr>
        <w:t xml:space="preserve"> </w:t>
      </w:r>
      <w:r w:rsidRPr="0071605A">
        <w:rPr>
          <w:rFonts w:ascii="Comic Sans MS" w:hAnsi="Comic Sans MS"/>
          <w:color w:val="1F497D" w:themeColor="text2"/>
          <w:sz w:val="24"/>
          <w:szCs w:val="24"/>
        </w:rPr>
        <w:t>Projektant:</w:t>
      </w:r>
      <w:r w:rsidRPr="0071605A">
        <w:rPr>
          <w:b/>
          <w:bCs/>
          <w:color w:val="1F497D" w:themeColor="text2"/>
          <w:sz w:val="24"/>
          <w:szCs w:val="24"/>
        </w:rPr>
        <w:t xml:space="preserve"> </w:t>
      </w:r>
    </w:p>
    <w:p w:rsidR="001B0205" w:rsidRDefault="001B0205" w:rsidP="00E85122">
      <w:pPr>
        <w:tabs>
          <w:tab w:val="left" w:pos="1830"/>
          <w:tab w:val="center" w:pos="3197"/>
        </w:tabs>
        <w:rPr>
          <w:b/>
          <w:bCs/>
          <w:color w:val="1F497D" w:themeColor="text2"/>
          <w:sz w:val="24"/>
          <w:szCs w:val="24"/>
        </w:rPr>
      </w:pPr>
    </w:p>
    <w:p w:rsidR="00E85122" w:rsidRPr="0071605A" w:rsidRDefault="001B0205" w:rsidP="00E85122">
      <w:pPr>
        <w:tabs>
          <w:tab w:val="left" w:pos="1830"/>
          <w:tab w:val="center" w:pos="3197"/>
        </w:tabs>
        <w:rPr>
          <w:rFonts w:ascii="Comic Sans MS" w:hAnsi="Comic Sans MS"/>
        </w:rPr>
      </w:pPr>
      <w:r w:rsidRPr="001B0205">
        <w:rPr>
          <w:rFonts w:ascii="Comic Sans MS" w:hAnsi="Comic Sans MS"/>
          <w:color w:val="1F497D" w:themeColor="text2"/>
          <w:sz w:val="24"/>
          <w:szCs w:val="24"/>
        </w:rPr>
        <w:t>Projektant Sprawdzający:</w:t>
      </w:r>
      <w:r w:rsidR="00E85122">
        <w:rPr>
          <w:b/>
          <w:bCs/>
          <w:sz w:val="24"/>
          <w:szCs w:val="24"/>
        </w:rPr>
        <w:tab/>
        <w:t xml:space="preserve">                     </w:t>
      </w:r>
    </w:p>
    <w:p w:rsidR="00E85122" w:rsidRDefault="00E85122" w:rsidP="00E85122">
      <w:pPr>
        <w:tabs>
          <w:tab w:val="left" w:pos="8080"/>
        </w:tabs>
        <w:spacing w:before="1220" w:line="100" w:lineRule="atLeast"/>
        <w:ind w:right="-22"/>
        <w:rPr>
          <w:sz w:val="24"/>
          <w:szCs w:val="24"/>
        </w:rPr>
      </w:pPr>
      <w:r w:rsidRPr="0071605A">
        <w:rPr>
          <w:rFonts w:ascii="Comic Sans MS" w:hAnsi="Comic Sans MS"/>
          <w:color w:val="1F497D" w:themeColor="text2"/>
          <w:sz w:val="24"/>
          <w:szCs w:val="24"/>
        </w:rPr>
        <w:t>Dat</w:t>
      </w:r>
      <w:r>
        <w:rPr>
          <w:rFonts w:ascii="Comic Sans MS" w:hAnsi="Comic Sans MS"/>
          <w:color w:val="1F497D" w:themeColor="text2"/>
          <w:sz w:val="24"/>
          <w:szCs w:val="24"/>
        </w:rPr>
        <w:t>a</w:t>
      </w:r>
      <w:r w:rsidRPr="0071605A">
        <w:rPr>
          <w:rFonts w:ascii="Comic Sans MS" w:hAnsi="Comic Sans MS"/>
          <w:color w:val="1F497D" w:themeColor="text2"/>
          <w:sz w:val="24"/>
          <w:szCs w:val="24"/>
        </w:rPr>
        <w:t xml:space="preserve"> opracowania:</w:t>
      </w:r>
      <w:r w:rsidRPr="0071605A">
        <w:rPr>
          <w:color w:val="1F497D" w:themeColor="text2"/>
          <w:sz w:val="24"/>
          <w:szCs w:val="24"/>
        </w:rPr>
        <w:t xml:space="preserve">         </w:t>
      </w:r>
      <w:r>
        <w:rPr>
          <w:b/>
          <w:bCs/>
          <w:sz w:val="24"/>
          <w:szCs w:val="24"/>
        </w:rPr>
        <w:t xml:space="preserve">Włocławek, </w:t>
      </w:r>
      <w:r w:rsidR="001B0205">
        <w:rPr>
          <w:b/>
          <w:bCs/>
          <w:sz w:val="24"/>
          <w:szCs w:val="24"/>
        </w:rPr>
        <w:t>13.08</w:t>
      </w:r>
      <w:r>
        <w:rPr>
          <w:b/>
          <w:bCs/>
          <w:sz w:val="24"/>
          <w:szCs w:val="24"/>
        </w:rPr>
        <w:t>.201</w:t>
      </w:r>
      <w:r w:rsidR="001A5693">
        <w:rPr>
          <w:b/>
          <w:bCs/>
          <w:sz w:val="24"/>
          <w:szCs w:val="24"/>
        </w:rPr>
        <w:t>5</w:t>
      </w:r>
      <w:r>
        <w:rPr>
          <w:b/>
          <w:bCs/>
          <w:sz w:val="24"/>
          <w:szCs w:val="24"/>
        </w:rPr>
        <w:t xml:space="preserve"> r.</w:t>
      </w:r>
    </w:p>
    <w:p w:rsidR="00E85122" w:rsidRDefault="00E85122" w:rsidP="00E85122">
      <w:pPr>
        <w:tabs>
          <w:tab w:val="left" w:pos="8050"/>
        </w:tabs>
        <w:ind w:left="-30" w:right="96" w:hanging="15"/>
        <w:jc w:val="center"/>
        <w:rPr>
          <w:b/>
          <w:bCs/>
          <w:sz w:val="24"/>
          <w:szCs w:val="24"/>
        </w:rPr>
      </w:pPr>
    </w:p>
    <w:p w:rsidR="00E85122" w:rsidRDefault="00E85122" w:rsidP="00E85122">
      <w:pPr>
        <w:widowControl w:val="0"/>
        <w:tabs>
          <w:tab w:val="left" w:pos="8080"/>
        </w:tabs>
        <w:spacing w:after="0" w:line="100" w:lineRule="atLeast"/>
        <w:ind w:right="-22"/>
        <w:jc w:val="center"/>
        <w:rPr>
          <w:b/>
          <w:bCs/>
          <w:sz w:val="16"/>
          <w:szCs w:val="16"/>
        </w:rPr>
      </w:pPr>
      <w:r>
        <w:rPr>
          <w:b/>
          <w:bCs/>
          <w:sz w:val="16"/>
          <w:szCs w:val="16"/>
        </w:rPr>
        <w:t>W</w:t>
      </w:r>
      <w:r w:rsidRPr="0071605A">
        <w:rPr>
          <w:b/>
          <w:bCs/>
          <w:sz w:val="16"/>
          <w:szCs w:val="16"/>
        </w:rPr>
        <w:t>ymóg art 20 ust 4 Ustawy z dnia 07.07.1994 roku – Prawo Budowlane (DZ.U. 2003.207.2016 ze zmianami)</w:t>
      </w: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Pr="00E16A48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  <w:r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  <w:t>CZĘŚĆ RYSUNKOWA</w:t>
      </w:r>
    </w:p>
    <w:p w:rsidR="00E85122" w:rsidRDefault="00E85122" w:rsidP="00E85122">
      <w:pPr>
        <w:suppressAutoHyphens w:val="0"/>
        <w:rPr>
          <w:rFonts w:ascii="Arial" w:hAnsi="Arial" w:cs="Arial"/>
          <w:sz w:val="20"/>
          <w:szCs w:val="20"/>
        </w:rPr>
      </w:pPr>
    </w:p>
    <w:p w:rsidR="00AC36E3" w:rsidRDefault="00E85122" w:rsidP="00E85122">
      <w:pPr>
        <w:pStyle w:val="Tytu"/>
        <w:spacing w:before="100" w:beforeAutospacing="1" w:after="100" w:afterAutospacing="1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sectPr w:rsidR="00AC36E3">
      <w:headerReference w:type="default" r:id="rId18"/>
      <w:footerReference w:type="defaul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D463E" w:rsidRDefault="00DD463E" w:rsidP="00957E60">
      <w:pPr>
        <w:spacing w:after="0" w:line="240" w:lineRule="auto"/>
      </w:pPr>
      <w:r>
        <w:separator/>
      </w:r>
    </w:p>
  </w:endnote>
  <w:endnote w:type="continuationSeparator" w:id="0">
    <w:p w:rsidR="00DD463E" w:rsidRDefault="00DD463E" w:rsidP="00957E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EE"/>
    <w:family w:val="script"/>
    <w:pitch w:val="variable"/>
    <w:sig w:usb0="00000287" w:usb1="40000013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color w:val="1F497D" w:themeColor="text2"/>
      </w:rPr>
      <w:id w:val="-760908227"/>
      <w:docPartObj>
        <w:docPartGallery w:val="Page Numbers (Bottom of Page)"/>
        <w:docPartUnique/>
      </w:docPartObj>
    </w:sdtPr>
    <w:sdtEndPr>
      <w:rPr>
        <w:color w:val="auto"/>
      </w:rPr>
    </w:sdtEndPr>
    <w:sdtContent>
      <w:p w:rsidR="00240B16" w:rsidRPr="00985DC6" w:rsidRDefault="00DD463E">
        <w:pPr>
          <w:pStyle w:val="Stopka"/>
          <w:jc w:val="right"/>
          <w:rPr>
            <w:color w:val="1F497D" w:themeColor="text2"/>
          </w:rPr>
        </w:pPr>
        <w:r>
          <w:rPr>
            <w:color w:val="1F497D" w:themeColor="text2"/>
          </w:rPr>
          <w:pict>
            <v:rect id="_x0000_i1026" style="width:0;height:1.5pt" o:hralign="center" o:hrstd="t" o:hr="t" fillcolor="#a0a0a0" stroked="f"/>
          </w:pict>
        </w:r>
      </w:p>
      <w:p w:rsidR="00240B16" w:rsidRPr="002D4C4D" w:rsidRDefault="00EC7A8B" w:rsidP="00957E60">
        <w:pPr>
          <w:pStyle w:val="Stopka"/>
          <w:jc w:val="right"/>
        </w:pPr>
        <w:r>
          <w:rPr>
            <w:rFonts w:ascii="Comic Sans MS" w:hAnsi="Comic Sans MS"/>
            <w:color w:val="4F81BD" w:themeColor="accent1"/>
          </w:rPr>
          <w:t>Budowa chodnika w ciągu drogi gminnej nr 160224C</w:t>
        </w:r>
        <w:r w:rsidR="007B1283">
          <w:rPr>
            <w:rFonts w:ascii="Comic Sans MS" w:hAnsi="Comic Sans MS"/>
            <w:color w:val="4F81BD" w:themeColor="accent1"/>
          </w:rPr>
          <w:t xml:space="preserve">                    </w:t>
        </w:r>
        <w:r w:rsidR="00240B16" w:rsidRPr="002D4C4D">
          <w:rPr>
            <w:color w:val="4F81BD" w:themeColor="accent1"/>
          </w:rPr>
          <w:t xml:space="preserve"> </w:t>
        </w:r>
        <w:r w:rsidR="00240B16" w:rsidRPr="002D4C4D">
          <w:t xml:space="preserve">                </w:t>
        </w:r>
        <w:r w:rsidR="00240B16" w:rsidRPr="002D4C4D">
          <w:fldChar w:fldCharType="begin"/>
        </w:r>
        <w:r w:rsidR="00240B16" w:rsidRPr="002D4C4D">
          <w:instrText>PAGE   \* MERGEFORMAT</w:instrText>
        </w:r>
        <w:r w:rsidR="00240B16" w:rsidRPr="002D4C4D">
          <w:fldChar w:fldCharType="separate"/>
        </w:r>
        <w:r w:rsidR="0099769F">
          <w:rPr>
            <w:noProof/>
          </w:rPr>
          <w:t>1</w:t>
        </w:r>
        <w:r w:rsidR="00240B16" w:rsidRPr="002D4C4D">
          <w:fldChar w:fldCharType="end"/>
        </w:r>
      </w:p>
    </w:sdtContent>
  </w:sdt>
  <w:p w:rsidR="00240B16" w:rsidRDefault="00240B1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D463E" w:rsidRDefault="00DD463E" w:rsidP="00957E60">
      <w:pPr>
        <w:spacing w:after="0" w:line="240" w:lineRule="auto"/>
      </w:pPr>
      <w:r>
        <w:separator/>
      </w:r>
    </w:p>
  </w:footnote>
  <w:footnote w:type="continuationSeparator" w:id="0">
    <w:p w:rsidR="00DD463E" w:rsidRDefault="00DD463E" w:rsidP="00957E6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0B16" w:rsidRDefault="00240B16" w:rsidP="002E1BC5">
    <w:pPr>
      <w:pStyle w:val="Nagwek"/>
      <w:tabs>
        <w:tab w:val="clear" w:pos="4536"/>
        <w:tab w:val="left" w:pos="1665"/>
      </w:tabs>
    </w:pPr>
    <w:r>
      <w:rPr>
        <w:noProof/>
        <w:lang w:eastAsia="pl-PL"/>
      </w:rPr>
      <w:drawing>
        <wp:inline distT="0" distB="0" distL="0" distR="0" wp14:anchorId="3AEA4235" wp14:editId="47FACEC2">
          <wp:extent cx="1683327" cy="485775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99650" cy="4904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 w:rsidR="002E1BC5">
      <w:rPr>
        <w:noProof/>
        <w:lang w:eastAsia="pl-PL"/>
      </w:rPr>
      <w:drawing>
        <wp:inline distT="0" distB="0" distL="0" distR="0" wp14:anchorId="7BDACAB4" wp14:editId="139F609E">
          <wp:extent cx="625326" cy="638354"/>
          <wp:effectExtent l="0" t="0" r="3810" b="0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ane teleadresowe firmy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2870" cy="6460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E1BC5">
      <w:tab/>
    </w:r>
  </w:p>
  <w:p w:rsidR="00240B16" w:rsidRDefault="00DD463E" w:rsidP="00957E60">
    <w:pPr>
      <w:pStyle w:val="Nagwek"/>
      <w:tabs>
        <w:tab w:val="clear" w:pos="4536"/>
        <w:tab w:val="clear" w:pos="9072"/>
        <w:tab w:val="left" w:pos="1665"/>
      </w:tabs>
    </w:pPr>
    <w:r>
      <w:rPr>
        <w:color w:val="1F497D" w:themeColor="text2"/>
      </w:rPr>
      <w:pict>
        <v:rect id="_x0000_i1025" style="width:0;height:1.5pt" o:hralign="center" o:hrstd="t" o:hr="t" fillcolor="#a0a0a0" stroked="f"/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</w:lvl>
  </w:abstractNum>
  <w:abstractNum w:abstractNumId="2">
    <w:nsid w:val="00000003"/>
    <w:multiLevelType w:val="singleLevel"/>
    <w:tmpl w:val="00000003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</w:lvl>
  </w:abstractNum>
  <w:abstractNum w:abstractNumId="3">
    <w:nsid w:val="00000004"/>
    <w:multiLevelType w:val="singleLevel"/>
    <w:tmpl w:val="00000004"/>
    <w:name w:val="WW8Num6"/>
    <w:lvl w:ilvl="0">
      <w:start w:val="1"/>
      <w:numFmt w:val="upperRoman"/>
      <w:lvlText w:val="%1."/>
      <w:lvlJc w:val="left"/>
      <w:pPr>
        <w:tabs>
          <w:tab w:val="num" w:pos="0"/>
        </w:tabs>
        <w:ind w:left="1080" w:hanging="720"/>
      </w:pPr>
    </w:lvl>
  </w:abstractNum>
  <w:abstractNum w:abstractNumId="4">
    <w:nsid w:val="045D0AB3"/>
    <w:multiLevelType w:val="hybridMultilevel"/>
    <w:tmpl w:val="4A32F1E2"/>
    <w:lvl w:ilvl="0" w:tplc="0415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5CF0D73"/>
    <w:multiLevelType w:val="hybridMultilevel"/>
    <w:tmpl w:val="44FE258C"/>
    <w:lvl w:ilvl="0" w:tplc="D0389D42">
      <w:start w:val="2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09A11217"/>
    <w:multiLevelType w:val="hybridMultilevel"/>
    <w:tmpl w:val="D1D2EEAE"/>
    <w:lvl w:ilvl="0" w:tplc="D0389D42">
      <w:start w:val="2"/>
      <w:numFmt w:val="bullet"/>
      <w:lvlText w:val="-"/>
      <w:lvlJc w:val="left"/>
      <w:pPr>
        <w:tabs>
          <w:tab w:val="num" w:pos="1015"/>
        </w:tabs>
        <w:ind w:left="1015" w:hanging="360"/>
      </w:pPr>
      <w:rPr>
        <w:rFonts w:ascii="Times New Roman" w:eastAsia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555"/>
        </w:tabs>
        <w:ind w:left="255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3275"/>
        </w:tabs>
        <w:ind w:left="327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995"/>
        </w:tabs>
        <w:ind w:left="399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715"/>
        </w:tabs>
        <w:ind w:left="471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435"/>
        </w:tabs>
        <w:ind w:left="543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6155"/>
        </w:tabs>
        <w:ind w:left="615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875"/>
        </w:tabs>
        <w:ind w:left="687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595"/>
        </w:tabs>
        <w:ind w:left="7595" w:hanging="180"/>
      </w:pPr>
    </w:lvl>
  </w:abstractNum>
  <w:abstractNum w:abstractNumId="7">
    <w:nsid w:val="0AB73D38"/>
    <w:multiLevelType w:val="hybridMultilevel"/>
    <w:tmpl w:val="A1D0578A"/>
    <w:lvl w:ilvl="0" w:tplc="CE644A3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D0B2E4C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89202A54">
      <w:numFmt w:val="none"/>
      <w:lvlText w:val=""/>
      <w:lvlJc w:val="left"/>
      <w:pPr>
        <w:tabs>
          <w:tab w:val="num" w:pos="360"/>
        </w:tabs>
      </w:pPr>
    </w:lvl>
    <w:lvl w:ilvl="3" w:tplc="3FFE52A2">
      <w:numFmt w:val="decimal"/>
      <w:lvlText w:val=""/>
      <w:lvlJc w:val="left"/>
    </w:lvl>
    <w:lvl w:ilvl="4" w:tplc="81F87ADE">
      <w:numFmt w:val="decimal"/>
      <w:lvlText w:val=""/>
      <w:lvlJc w:val="left"/>
    </w:lvl>
    <w:lvl w:ilvl="5" w:tplc="276A823A">
      <w:numFmt w:val="decimal"/>
      <w:lvlText w:val=""/>
      <w:lvlJc w:val="left"/>
    </w:lvl>
    <w:lvl w:ilvl="6" w:tplc="667C354A">
      <w:numFmt w:val="decimal"/>
      <w:lvlText w:val=""/>
      <w:lvlJc w:val="left"/>
    </w:lvl>
    <w:lvl w:ilvl="7" w:tplc="E5069B3A">
      <w:numFmt w:val="decimal"/>
      <w:lvlText w:val=""/>
      <w:lvlJc w:val="left"/>
    </w:lvl>
    <w:lvl w:ilvl="8" w:tplc="7CCAE8DA">
      <w:numFmt w:val="decimal"/>
      <w:lvlText w:val=""/>
      <w:lvlJc w:val="left"/>
    </w:lvl>
  </w:abstractNum>
  <w:abstractNum w:abstractNumId="8">
    <w:nsid w:val="1623605A"/>
    <w:multiLevelType w:val="hybridMultilevel"/>
    <w:tmpl w:val="450C65F8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9AE2E84"/>
    <w:multiLevelType w:val="hybridMultilevel"/>
    <w:tmpl w:val="806C24FA"/>
    <w:lvl w:ilvl="0" w:tplc="D0389D42">
      <w:start w:val="2"/>
      <w:numFmt w:val="bullet"/>
      <w:lvlText w:val="-"/>
      <w:lvlJc w:val="left"/>
      <w:pPr>
        <w:tabs>
          <w:tab w:val="num" w:pos="1288"/>
        </w:tabs>
        <w:ind w:left="128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10">
    <w:nsid w:val="2D9B5A86"/>
    <w:multiLevelType w:val="hybridMultilevel"/>
    <w:tmpl w:val="40D6BCBA"/>
    <w:lvl w:ilvl="0" w:tplc="D0389D42">
      <w:start w:val="2"/>
      <w:numFmt w:val="bullet"/>
      <w:lvlText w:val="-"/>
      <w:lvlJc w:val="left"/>
      <w:pPr>
        <w:tabs>
          <w:tab w:val="num" w:pos="774"/>
        </w:tabs>
        <w:ind w:left="774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94"/>
        </w:tabs>
        <w:ind w:left="14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214"/>
        </w:tabs>
        <w:ind w:left="22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54"/>
        </w:tabs>
        <w:ind w:left="36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74"/>
        </w:tabs>
        <w:ind w:left="43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94"/>
        </w:tabs>
        <w:ind w:left="50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814"/>
        </w:tabs>
        <w:ind w:left="58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534"/>
        </w:tabs>
        <w:ind w:left="6534" w:hanging="360"/>
      </w:pPr>
      <w:rPr>
        <w:rFonts w:ascii="Wingdings" w:hAnsi="Wingdings" w:hint="default"/>
      </w:rPr>
    </w:lvl>
  </w:abstractNum>
  <w:abstractNum w:abstractNumId="11">
    <w:nsid w:val="4250357B"/>
    <w:multiLevelType w:val="hybridMultilevel"/>
    <w:tmpl w:val="00BA6252"/>
    <w:lvl w:ilvl="0" w:tplc="3C82A14E">
      <w:start w:val="1"/>
      <w:numFmt w:val="decimal"/>
      <w:lvlText w:val="%1."/>
      <w:lvlJc w:val="left"/>
      <w:pPr>
        <w:ind w:left="720" w:hanging="360"/>
      </w:pPr>
      <w:rPr>
        <w:color w:val="1F497D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3501F28"/>
    <w:multiLevelType w:val="hybridMultilevel"/>
    <w:tmpl w:val="FECA4A0C"/>
    <w:lvl w:ilvl="0" w:tplc="D0389D42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5D95F0F"/>
    <w:multiLevelType w:val="hybridMultilevel"/>
    <w:tmpl w:val="2248AF86"/>
    <w:lvl w:ilvl="0" w:tplc="0415000F">
      <w:numFmt w:val="decimal"/>
      <w:lvlText w:val=""/>
      <w:lvlJc w:val="left"/>
    </w:lvl>
    <w:lvl w:ilvl="1" w:tplc="04150019">
      <w:numFmt w:val="decimal"/>
      <w:lvlText w:val=""/>
      <w:lvlJc w:val="left"/>
    </w:lvl>
    <w:lvl w:ilvl="2" w:tplc="0415001B">
      <w:numFmt w:val="decimal"/>
      <w:lvlText w:val=""/>
      <w:lvlJc w:val="left"/>
    </w:lvl>
    <w:lvl w:ilvl="3" w:tplc="0415000F">
      <w:numFmt w:val="decimal"/>
      <w:lvlText w:val=""/>
      <w:lvlJc w:val="left"/>
    </w:lvl>
    <w:lvl w:ilvl="4" w:tplc="04150019">
      <w:numFmt w:val="decimal"/>
      <w:lvlText w:val=""/>
      <w:lvlJc w:val="left"/>
    </w:lvl>
    <w:lvl w:ilvl="5" w:tplc="0415001B">
      <w:numFmt w:val="decimal"/>
      <w:lvlText w:val=""/>
      <w:lvlJc w:val="left"/>
    </w:lvl>
    <w:lvl w:ilvl="6" w:tplc="0415000F">
      <w:numFmt w:val="decimal"/>
      <w:lvlText w:val=""/>
      <w:lvlJc w:val="left"/>
    </w:lvl>
    <w:lvl w:ilvl="7" w:tplc="04150019">
      <w:numFmt w:val="decimal"/>
      <w:lvlText w:val=""/>
      <w:lvlJc w:val="left"/>
    </w:lvl>
    <w:lvl w:ilvl="8" w:tplc="0415001B">
      <w:numFmt w:val="decimal"/>
      <w:lvlText w:val=""/>
      <w:lvlJc w:val="left"/>
    </w:lvl>
  </w:abstractNum>
  <w:abstractNum w:abstractNumId="14">
    <w:nsid w:val="52246FCA"/>
    <w:multiLevelType w:val="hybridMultilevel"/>
    <w:tmpl w:val="95905058"/>
    <w:lvl w:ilvl="0" w:tplc="F6F0E008">
      <w:start w:val="1"/>
      <w:numFmt w:val="decimal"/>
      <w:lvlText w:val="%1."/>
      <w:lvlJc w:val="left"/>
      <w:pPr>
        <w:tabs>
          <w:tab w:val="num" w:pos="862"/>
        </w:tabs>
        <w:ind w:left="862" w:hanging="567"/>
      </w:pPr>
      <w:rPr>
        <w:rFonts w:hint="default"/>
      </w:rPr>
    </w:lvl>
    <w:lvl w:ilvl="1" w:tplc="C116EF02">
      <w:start w:val="6"/>
      <w:numFmt w:val="decimal"/>
      <w:lvlText w:val="%2"/>
      <w:lvlJc w:val="left"/>
      <w:pPr>
        <w:tabs>
          <w:tab w:val="num" w:pos="1451"/>
        </w:tabs>
        <w:ind w:left="1451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71"/>
        </w:tabs>
        <w:ind w:left="217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91"/>
        </w:tabs>
        <w:ind w:left="289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11"/>
        </w:tabs>
        <w:ind w:left="361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31"/>
        </w:tabs>
        <w:ind w:left="433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51"/>
        </w:tabs>
        <w:ind w:left="505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71"/>
        </w:tabs>
        <w:ind w:left="577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91"/>
        </w:tabs>
        <w:ind w:left="6491" w:hanging="180"/>
      </w:pPr>
    </w:lvl>
  </w:abstractNum>
  <w:abstractNum w:abstractNumId="15">
    <w:nsid w:val="55B42E97"/>
    <w:multiLevelType w:val="hybridMultilevel"/>
    <w:tmpl w:val="0A34B164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59027269"/>
    <w:multiLevelType w:val="hybridMultilevel"/>
    <w:tmpl w:val="3822FD22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983A939C">
      <w:start w:val="1"/>
      <w:numFmt w:val="upperRoman"/>
      <w:lvlText w:val="%3."/>
      <w:lvlJc w:val="left"/>
      <w:pPr>
        <w:ind w:left="2160" w:hanging="720"/>
      </w:pPr>
      <w:rPr>
        <w:rFonts w:hint="default"/>
        <w:b w:val="0"/>
        <w:sz w:val="24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59530589"/>
    <w:multiLevelType w:val="hybridMultilevel"/>
    <w:tmpl w:val="0856345E"/>
    <w:lvl w:ilvl="0" w:tplc="AF20F282">
      <w:start w:val="1"/>
      <w:numFmt w:val="bullet"/>
      <w:lvlText w:val="-"/>
      <w:lvlJc w:val="left"/>
      <w:pPr>
        <w:tabs>
          <w:tab w:val="num" w:pos="1428"/>
        </w:tabs>
        <w:ind w:left="142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8">
    <w:nsid w:val="5C3F32C0"/>
    <w:multiLevelType w:val="hybridMultilevel"/>
    <w:tmpl w:val="80141F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3951CDE"/>
    <w:multiLevelType w:val="hybridMultilevel"/>
    <w:tmpl w:val="6AD61A8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65246C35"/>
    <w:multiLevelType w:val="hybridMultilevel"/>
    <w:tmpl w:val="5F743970"/>
    <w:lvl w:ilvl="0" w:tplc="D0389D4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598456E"/>
    <w:multiLevelType w:val="hybridMultilevel"/>
    <w:tmpl w:val="A5F8BE66"/>
    <w:lvl w:ilvl="0" w:tplc="D0389D42">
      <w:start w:val="2"/>
      <w:numFmt w:val="bullet"/>
      <w:lvlText w:val="-"/>
      <w:lvlJc w:val="left"/>
      <w:pPr>
        <w:tabs>
          <w:tab w:val="num" w:pos="1015"/>
        </w:tabs>
        <w:ind w:left="1015" w:hanging="360"/>
      </w:pPr>
      <w:rPr>
        <w:rFonts w:ascii="Times New Roman" w:eastAsia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11"/>
        </w:tabs>
        <w:ind w:left="1811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31"/>
        </w:tabs>
        <w:ind w:left="253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51"/>
        </w:tabs>
        <w:ind w:left="325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71"/>
        </w:tabs>
        <w:ind w:left="397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91"/>
        </w:tabs>
        <w:ind w:left="469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11"/>
        </w:tabs>
        <w:ind w:left="541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31"/>
        </w:tabs>
        <w:ind w:left="613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51"/>
        </w:tabs>
        <w:ind w:left="6851" w:hanging="180"/>
      </w:pPr>
    </w:lvl>
  </w:abstractNum>
  <w:abstractNum w:abstractNumId="22">
    <w:nsid w:val="6A5C2B20"/>
    <w:multiLevelType w:val="hybridMultilevel"/>
    <w:tmpl w:val="41085004"/>
    <w:lvl w:ilvl="0" w:tplc="004E181C">
      <w:start w:val="2"/>
      <w:numFmt w:val="decimal"/>
      <w:lvlText w:val="%1."/>
      <w:lvlJc w:val="left"/>
      <w:pPr>
        <w:ind w:left="1080" w:hanging="360"/>
      </w:pPr>
      <w:rPr>
        <w:rFonts w:ascii="Comic Sans MS" w:hAnsi="Comic Sans MS" w:hint="default"/>
        <w:b/>
        <w:sz w:val="28"/>
        <w:szCs w:val="28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6B752E24"/>
    <w:multiLevelType w:val="hybridMultilevel"/>
    <w:tmpl w:val="C750CD82"/>
    <w:lvl w:ilvl="0" w:tplc="D0389D42">
      <w:start w:val="2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6EA90E9B"/>
    <w:multiLevelType w:val="hybridMultilevel"/>
    <w:tmpl w:val="FC4ED070"/>
    <w:lvl w:ilvl="0" w:tplc="D0389D42">
      <w:start w:val="2"/>
      <w:numFmt w:val="bullet"/>
      <w:lvlText w:val="-"/>
      <w:lvlJc w:val="left"/>
      <w:pPr>
        <w:tabs>
          <w:tab w:val="num" w:pos="1015"/>
        </w:tabs>
        <w:ind w:left="1015" w:hanging="360"/>
      </w:pPr>
      <w:rPr>
        <w:rFonts w:ascii="Times New Roman" w:eastAsia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11"/>
        </w:tabs>
        <w:ind w:left="1811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31"/>
        </w:tabs>
        <w:ind w:left="253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51"/>
        </w:tabs>
        <w:ind w:left="325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71"/>
        </w:tabs>
        <w:ind w:left="397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91"/>
        </w:tabs>
        <w:ind w:left="469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11"/>
        </w:tabs>
        <w:ind w:left="541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31"/>
        </w:tabs>
        <w:ind w:left="613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51"/>
        </w:tabs>
        <w:ind w:left="6851" w:hanging="180"/>
      </w:pPr>
    </w:lvl>
  </w:abstractNum>
  <w:abstractNum w:abstractNumId="25">
    <w:nsid w:val="77AE327A"/>
    <w:multiLevelType w:val="hybridMultilevel"/>
    <w:tmpl w:val="67FA382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25"/>
  </w:num>
  <w:num w:numId="6">
    <w:abstractNumId w:val="18"/>
  </w:num>
  <w:num w:numId="7">
    <w:abstractNumId w:val="7"/>
  </w:num>
  <w:num w:numId="8">
    <w:abstractNumId w:val="13"/>
  </w:num>
  <w:num w:numId="9">
    <w:abstractNumId w:val="22"/>
  </w:num>
  <w:num w:numId="10">
    <w:abstractNumId w:val="11"/>
  </w:num>
  <w:num w:numId="11">
    <w:abstractNumId w:val="17"/>
  </w:num>
  <w:num w:numId="12">
    <w:abstractNumId w:val="14"/>
  </w:num>
  <w:num w:numId="13">
    <w:abstractNumId w:val="6"/>
  </w:num>
  <w:num w:numId="14">
    <w:abstractNumId w:val="4"/>
  </w:num>
  <w:num w:numId="15">
    <w:abstractNumId w:val="23"/>
  </w:num>
  <w:num w:numId="16">
    <w:abstractNumId w:val="8"/>
  </w:num>
  <w:num w:numId="17">
    <w:abstractNumId w:val="16"/>
  </w:num>
  <w:num w:numId="18">
    <w:abstractNumId w:val="5"/>
  </w:num>
  <w:num w:numId="19">
    <w:abstractNumId w:val="19"/>
  </w:num>
  <w:num w:numId="20">
    <w:abstractNumId w:val="24"/>
  </w:num>
  <w:num w:numId="21">
    <w:abstractNumId w:val="21"/>
  </w:num>
  <w:num w:numId="22">
    <w:abstractNumId w:val="10"/>
  </w:num>
  <w:num w:numId="23">
    <w:abstractNumId w:val="12"/>
  </w:num>
  <w:num w:numId="24">
    <w:abstractNumId w:val="9"/>
  </w:num>
  <w:num w:numId="25">
    <w:abstractNumId w:val="15"/>
  </w:num>
  <w:num w:numId="26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4D19"/>
    <w:rsid w:val="000033DB"/>
    <w:rsid w:val="00011AE4"/>
    <w:rsid w:val="000208BB"/>
    <w:rsid w:val="00021BC0"/>
    <w:rsid w:val="000515B9"/>
    <w:rsid w:val="000A0899"/>
    <w:rsid w:val="000D0AEE"/>
    <w:rsid w:val="00112CF4"/>
    <w:rsid w:val="001859B3"/>
    <w:rsid w:val="00194C9C"/>
    <w:rsid w:val="001A5693"/>
    <w:rsid w:val="001B0205"/>
    <w:rsid w:val="001C25CD"/>
    <w:rsid w:val="0021105B"/>
    <w:rsid w:val="00223BF6"/>
    <w:rsid w:val="00227259"/>
    <w:rsid w:val="00236422"/>
    <w:rsid w:val="00240B16"/>
    <w:rsid w:val="00244D19"/>
    <w:rsid w:val="00263411"/>
    <w:rsid w:val="002732FC"/>
    <w:rsid w:val="00290B47"/>
    <w:rsid w:val="002D4C4D"/>
    <w:rsid w:val="002E1BC5"/>
    <w:rsid w:val="00320E6D"/>
    <w:rsid w:val="00323AF5"/>
    <w:rsid w:val="003271DA"/>
    <w:rsid w:val="00355D3D"/>
    <w:rsid w:val="00357C8F"/>
    <w:rsid w:val="003704DD"/>
    <w:rsid w:val="003705DD"/>
    <w:rsid w:val="00370ECB"/>
    <w:rsid w:val="00372AD3"/>
    <w:rsid w:val="0038214B"/>
    <w:rsid w:val="003856EA"/>
    <w:rsid w:val="003864DA"/>
    <w:rsid w:val="003B6161"/>
    <w:rsid w:val="003C3F8A"/>
    <w:rsid w:val="003E3D77"/>
    <w:rsid w:val="003F5926"/>
    <w:rsid w:val="00421FC3"/>
    <w:rsid w:val="0042529D"/>
    <w:rsid w:val="0045060D"/>
    <w:rsid w:val="004A2BB0"/>
    <w:rsid w:val="004A7D31"/>
    <w:rsid w:val="004E3378"/>
    <w:rsid w:val="004F7730"/>
    <w:rsid w:val="00514486"/>
    <w:rsid w:val="005917B8"/>
    <w:rsid w:val="00605D13"/>
    <w:rsid w:val="00623E09"/>
    <w:rsid w:val="0064041B"/>
    <w:rsid w:val="00641482"/>
    <w:rsid w:val="00644857"/>
    <w:rsid w:val="006448AB"/>
    <w:rsid w:val="006A526D"/>
    <w:rsid w:val="006C673A"/>
    <w:rsid w:val="006E059B"/>
    <w:rsid w:val="006F7A17"/>
    <w:rsid w:val="0070682C"/>
    <w:rsid w:val="007069EA"/>
    <w:rsid w:val="0072541A"/>
    <w:rsid w:val="00786E98"/>
    <w:rsid w:val="007870B4"/>
    <w:rsid w:val="007A7797"/>
    <w:rsid w:val="007B0FEC"/>
    <w:rsid w:val="007B1283"/>
    <w:rsid w:val="007B4F95"/>
    <w:rsid w:val="0083022F"/>
    <w:rsid w:val="00853F93"/>
    <w:rsid w:val="009104AB"/>
    <w:rsid w:val="009429E6"/>
    <w:rsid w:val="00951918"/>
    <w:rsid w:val="00957E60"/>
    <w:rsid w:val="00961F51"/>
    <w:rsid w:val="00982B20"/>
    <w:rsid w:val="00984986"/>
    <w:rsid w:val="00985DC6"/>
    <w:rsid w:val="0099769F"/>
    <w:rsid w:val="009D1088"/>
    <w:rsid w:val="00A01B6F"/>
    <w:rsid w:val="00A50B91"/>
    <w:rsid w:val="00A511B0"/>
    <w:rsid w:val="00AA1023"/>
    <w:rsid w:val="00AC36E3"/>
    <w:rsid w:val="00B02034"/>
    <w:rsid w:val="00B3605D"/>
    <w:rsid w:val="00B65DCB"/>
    <w:rsid w:val="00B9276F"/>
    <w:rsid w:val="00B93E8B"/>
    <w:rsid w:val="00BB437F"/>
    <w:rsid w:val="00BF6212"/>
    <w:rsid w:val="00C26DD7"/>
    <w:rsid w:val="00C30ED6"/>
    <w:rsid w:val="00C7283E"/>
    <w:rsid w:val="00C738BC"/>
    <w:rsid w:val="00C86DD8"/>
    <w:rsid w:val="00C9385D"/>
    <w:rsid w:val="00CD0FE3"/>
    <w:rsid w:val="00D42379"/>
    <w:rsid w:val="00D90C7B"/>
    <w:rsid w:val="00DC4DB0"/>
    <w:rsid w:val="00DC74C0"/>
    <w:rsid w:val="00DD463E"/>
    <w:rsid w:val="00DD71DE"/>
    <w:rsid w:val="00DF05D9"/>
    <w:rsid w:val="00E2255D"/>
    <w:rsid w:val="00E44CD9"/>
    <w:rsid w:val="00E85122"/>
    <w:rsid w:val="00EC7A8B"/>
    <w:rsid w:val="00EF0F41"/>
    <w:rsid w:val="00F2601E"/>
    <w:rsid w:val="00F30928"/>
    <w:rsid w:val="00FC32B8"/>
    <w:rsid w:val="00FC5AD6"/>
    <w:rsid w:val="00FD2A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57E60"/>
    <w:pPr>
      <w:suppressAutoHyphens/>
    </w:pPr>
    <w:rPr>
      <w:rFonts w:ascii="Calibri" w:eastAsia="Calibri" w:hAnsi="Calibri" w:cs="Calibri"/>
      <w:lang w:eastAsia="ar-SA"/>
    </w:rPr>
  </w:style>
  <w:style w:type="paragraph" w:styleId="Nagwek4">
    <w:name w:val="heading 4"/>
    <w:basedOn w:val="Normalny"/>
    <w:next w:val="Normalny"/>
    <w:link w:val="Nagwek4Znak"/>
    <w:qFormat/>
    <w:rsid w:val="006448AB"/>
    <w:pPr>
      <w:keepNext/>
      <w:suppressAutoHyphens w:val="0"/>
      <w:spacing w:after="0" w:line="240" w:lineRule="auto"/>
      <w:jc w:val="center"/>
      <w:outlineLvl w:val="3"/>
    </w:pPr>
    <w:rPr>
      <w:rFonts w:ascii="Times New Roman" w:eastAsia="Times New Roman" w:hAnsi="Times New Roman" w:cs="Times New Roman"/>
      <w:b/>
      <w:bCs/>
      <w:sz w:val="32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57E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57E60"/>
  </w:style>
  <w:style w:type="paragraph" w:styleId="Stopka">
    <w:name w:val="footer"/>
    <w:basedOn w:val="Normalny"/>
    <w:link w:val="StopkaZnak"/>
    <w:uiPriority w:val="99"/>
    <w:unhideWhenUsed/>
    <w:rsid w:val="00957E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57E60"/>
  </w:style>
  <w:style w:type="paragraph" w:styleId="Tekstdymka">
    <w:name w:val="Balloon Text"/>
    <w:basedOn w:val="Normalny"/>
    <w:link w:val="TekstdymkaZnak"/>
    <w:uiPriority w:val="99"/>
    <w:semiHidden/>
    <w:unhideWhenUsed/>
    <w:rsid w:val="00957E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57E60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AA102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ipercze">
    <w:name w:val="Hyperlink"/>
    <w:basedOn w:val="Domylnaczcionkaakapitu"/>
    <w:uiPriority w:val="99"/>
    <w:unhideWhenUsed/>
    <w:rsid w:val="00984986"/>
    <w:rPr>
      <w:color w:val="0000FF" w:themeColor="hyperlink"/>
      <w:u w:val="single"/>
    </w:rPr>
  </w:style>
  <w:style w:type="paragraph" w:styleId="Akapitzlist">
    <w:name w:val="List Paragraph"/>
    <w:basedOn w:val="Normalny"/>
    <w:uiPriority w:val="34"/>
    <w:qFormat/>
    <w:rsid w:val="00240B16"/>
    <w:pPr>
      <w:ind w:left="720"/>
      <w:contextualSpacing/>
    </w:pPr>
  </w:style>
  <w:style w:type="paragraph" w:styleId="Tytu">
    <w:name w:val="Title"/>
    <w:basedOn w:val="Normalny"/>
    <w:link w:val="TytuZnak"/>
    <w:qFormat/>
    <w:rsid w:val="00AC36E3"/>
    <w:pPr>
      <w:suppressAutoHyphens w:val="0"/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36"/>
      <w:szCs w:val="24"/>
      <w:lang w:eastAsia="pl-PL"/>
    </w:rPr>
  </w:style>
  <w:style w:type="character" w:customStyle="1" w:styleId="TytuZnak">
    <w:name w:val="Tytuł Znak"/>
    <w:basedOn w:val="Domylnaczcionkaakapitu"/>
    <w:link w:val="Tytu"/>
    <w:rsid w:val="00AC36E3"/>
    <w:rPr>
      <w:rFonts w:ascii="Times New Roman" w:eastAsia="Times New Roman" w:hAnsi="Times New Roman" w:cs="Times New Roman"/>
      <w:b/>
      <w:bCs/>
      <w:sz w:val="36"/>
      <w:szCs w:val="24"/>
      <w:lang w:eastAsia="pl-PL"/>
    </w:rPr>
  </w:style>
  <w:style w:type="character" w:customStyle="1" w:styleId="Nagwek4Znak">
    <w:name w:val="Nagłówek 4 Znak"/>
    <w:basedOn w:val="Domylnaczcionkaakapitu"/>
    <w:link w:val="Nagwek4"/>
    <w:rsid w:val="006448AB"/>
    <w:rPr>
      <w:rFonts w:ascii="Times New Roman" w:eastAsia="Times New Roman" w:hAnsi="Times New Roman" w:cs="Times New Roman"/>
      <w:b/>
      <w:bCs/>
      <w:sz w:val="32"/>
      <w:szCs w:val="24"/>
      <w:lang w:eastAsia="pl-PL"/>
    </w:rPr>
  </w:style>
  <w:style w:type="paragraph" w:styleId="Tekstpodstawowy3">
    <w:name w:val="Body Text 3"/>
    <w:basedOn w:val="Normalny"/>
    <w:link w:val="Tekstpodstawowy3Znak"/>
    <w:semiHidden/>
    <w:rsid w:val="006448AB"/>
    <w:pPr>
      <w:suppressAutoHyphens w:val="0"/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32"/>
      <w:szCs w:val="24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6448AB"/>
    <w:rPr>
      <w:rFonts w:ascii="Times New Roman" w:eastAsia="Times New Roman" w:hAnsi="Times New Roman" w:cs="Times New Roman"/>
      <w:b/>
      <w:bCs/>
      <w:sz w:val="32"/>
      <w:szCs w:val="24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E8512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E85122"/>
    <w:rPr>
      <w:rFonts w:ascii="Calibri" w:eastAsia="Calibri" w:hAnsi="Calibri" w:cs="Calibri"/>
      <w:lang w:eastAsia="ar-SA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E85122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E85122"/>
    <w:rPr>
      <w:rFonts w:ascii="Calibri" w:eastAsia="Calibri" w:hAnsi="Calibri" w:cs="Calibri"/>
      <w:lang w:eastAsia="ar-SA"/>
    </w:rPr>
  </w:style>
  <w:style w:type="paragraph" w:customStyle="1" w:styleId="Wysunicietekstu">
    <w:name w:val="Wysunięcie tekstu"/>
    <w:basedOn w:val="Tekstpodstawowy"/>
    <w:rsid w:val="00E85122"/>
    <w:pPr>
      <w:widowControl w:val="0"/>
      <w:tabs>
        <w:tab w:val="left" w:pos="567"/>
      </w:tabs>
      <w:spacing w:line="240" w:lineRule="auto"/>
      <w:ind w:left="567" w:hanging="283"/>
    </w:pPr>
    <w:rPr>
      <w:rFonts w:ascii="Times New Roman" w:eastAsia="Lucida Sans Unicode" w:hAnsi="Times New Roman" w:cs="Tahoma"/>
      <w:sz w:val="24"/>
      <w:szCs w:val="24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57E60"/>
    <w:pPr>
      <w:suppressAutoHyphens/>
    </w:pPr>
    <w:rPr>
      <w:rFonts w:ascii="Calibri" w:eastAsia="Calibri" w:hAnsi="Calibri" w:cs="Calibri"/>
      <w:lang w:eastAsia="ar-SA"/>
    </w:rPr>
  </w:style>
  <w:style w:type="paragraph" w:styleId="Nagwek4">
    <w:name w:val="heading 4"/>
    <w:basedOn w:val="Normalny"/>
    <w:next w:val="Normalny"/>
    <w:link w:val="Nagwek4Znak"/>
    <w:qFormat/>
    <w:rsid w:val="006448AB"/>
    <w:pPr>
      <w:keepNext/>
      <w:suppressAutoHyphens w:val="0"/>
      <w:spacing w:after="0" w:line="240" w:lineRule="auto"/>
      <w:jc w:val="center"/>
      <w:outlineLvl w:val="3"/>
    </w:pPr>
    <w:rPr>
      <w:rFonts w:ascii="Times New Roman" w:eastAsia="Times New Roman" w:hAnsi="Times New Roman" w:cs="Times New Roman"/>
      <w:b/>
      <w:bCs/>
      <w:sz w:val="32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57E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57E60"/>
  </w:style>
  <w:style w:type="paragraph" w:styleId="Stopka">
    <w:name w:val="footer"/>
    <w:basedOn w:val="Normalny"/>
    <w:link w:val="StopkaZnak"/>
    <w:uiPriority w:val="99"/>
    <w:unhideWhenUsed/>
    <w:rsid w:val="00957E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57E60"/>
  </w:style>
  <w:style w:type="paragraph" w:styleId="Tekstdymka">
    <w:name w:val="Balloon Text"/>
    <w:basedOn w:val="Normalny"/>
    <w:link w:val="TekstdymkaZnak"/>
    <w:uiPriority w:val="99"/>
    <w:semiHidden/>
    <w:unhideWhenUsed/>
    <w:rsid w:val="00957E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57E60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AA102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ipercze">
    <w:name w:val="Hyperlink"/>
    <w:basedOn w:val="Domylnaczcionkaakapitu"/>
    <w:uiPriority w:val="99"/>
    <w:unhideWhenUsed/>
    <w:rsid w:val="00984986"/>
    <w:rPr>
      <w:color w:val="0000FF" w:themeColor="hyperlink"/>
      <w:u w:val="single"/>
    </w:rPr>
  </w:style>
  <w:style w:type="paragraph" w:styleId="Akapitzlist">
    <w:name w:val="List Paragraph"/>
    <w:basedOn w:val="Normalny"/>
    <w:uiPriority w:val="34"/>
    <w:qFormat/>
    <w:rsid w:val="00240B16"/>
    <w:pPr>
      <w:ind w:left="720"/>
      <w:contextualSpacing/>
    </w:pPr>
  </w:style>
  <w:style w:type="paragraph" w:styleId="Tytu">
    <w:name w:val="Title"/>
    <w:basedOn w:val="Normalny"/>
    <w:link w:val="TytuZnak"/>
    <w:qFormat/>
    <w:rsid w:val="00AC36E3"/>
    <w:pPr>
      <w:suppressAutoHyphens w:val="0"/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36"/>
      <w:szCs w:val="24"/>
      <w:lang w:eastAsia="pl-PL"/>
    </w:rPr>
  </w:style>
  <w:style w:type="character" w:customStyle="1" w:styleId="TytuZnak">
    <w:name w:val="Tytuł Znak"/>
    <w:basedOn w:val="Domylnaczcionkaakapitu"/>
    <w:link w:val="Tytu"/>
    <w:rsid w:val="00AC36E3"/>
    <w:rPr>
      <w:rFonts w:ascii="Times New Roman" w:eastAsia="Times New Roman" w:hAnsi="Times New Roman" w:cs="Times New Roman"/>
      <w:b/>
      <w:bCs/>
      <w:sz w:val="36"/>
      <w:szCs w:val="24"/>
      <w:lang w:eastAsia="pl-PL"/>
    </w:rPr>
  </w:style>
  <w:style w:type="character" w:customStyle="1" w:styleId="Nagwek4Znak">
    <w:name w:val="Nagłówek 4 Znak"/>
    <w:basedOn w:val="Domylnaczcionkaakapitu"/>
    <w:link w:val="Nagwek4"/>
    <w:rsid w:val="006448AB"/>
    <w:rPr>
      <w:rFonts w:ascii="Times New Roman" w:eastAsia="Times New Roman" w:hAnsi="Times New Roman" w:cs="Times New Roman"/>
      <w:b/>
      <w:bCs/>
      <w:sz w:val="32"/>
      <w:szCs w:val="24"/>
      <w:lang w:eastAsia="pl-PL"/>
    </w:rPr>
  </w:style>
  <w:style w:type="paragraph" w:styleId="Tekstpodstawowy3">
    <w:name w:val="Body Text 3"/>
    <w:basedOn w:val="Normalny"/>
    <w:link w:val="Tekstpodstawowy3Znak"/>
    <w:semiHidden/>
    <w:rsid w:val="006448AB"/>
    <w:pPr>
      <w:suppressAutoHyphens w:val="0"/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32"/>
      <w:szCs w:val="24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6448AB"/>
    <w:rPr>
      <w:rFonts w:ascii="Times New Roman" w:eastAsia="Times New Roman" w:hAnsi="Times New Roman" w:cs="Times New Roman"/>
      <w:b/>
      <w:bCs/>
      <w:sz w:val="32"/>
      <w:szCs w:val="24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E8512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E85122"/>
    <w:rPr>
      <w:rFonts w:ascii="Calibri" w:eastAsia="Calibri" w:hAnsi="Calibri" w:cs="Calibri"/>
      <w:lang w:eastAsia="ar-SA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E85122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E85122"/>
    <w:rPr>
      <w:rFonts w:ascii="Calibri" w:eastAsia="Calibri" w:hAnsi="Calibri" w:cs="Calibri"/>
      <w:lang w:eastAsia="ar-SA"/>
    </w:rPr>
  </w:style>
  <w:style w:type="paragraph" w:customStyle="1" w:styleId="Wysunicietekstu">
    <w:name w:val="Wysunięcie tekstu"/>
    <w:basedOn w:val="Tekstpodstawowy"/>
    <w:rsid w:val="00E85122"/>
    <w:pPr>
      <w:widowControl w:val="0"/>
      <w:tabs>
        <w:tab w:val="left" w:pos="567"/>
      </w:tabs>
      <w:spacing w:line="240" w:lineRule="auto"/>
      <w:ind w:left="567" w:hanging="283"/>
    </w:pPr>
    <w:rPr>
      <w:rFonts w:ascii="Times New Roman" w:eastAsia="Lucida Sans Unicode" w:hAnsi="Times New Roman" w:cs="Tahoma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372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970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0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www.facebook.com/uslugi.drogowe" TargetMode="External"/><Relationship Id="rId17" Type="http://schemas.openxmlformats.org/officeDocument/2006/relationships/image" Target="media/image7.jpg"/><Relationship Id="rId2" Type="http://schemas.openxmlformats.org/officeDocument/2006/relationships/numbering" Target="numbering.xml"/><Relationship Id="rId16" Type="http://schemas.openxmlformats.org/officeDocument/2006/relationships/image" Target="media/image6.jp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uslugi.drogowe@gmail.com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10" Type="http://schemas.openxmlformats.org/officeDocument/2006/relationships/image" Target="media/image2.jp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jpg"/><Relationship Id="rId1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7B00F4-3F75-4315-B719-BC2B780181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</TotalTime>
  <Pages>1</Pages>
  <Words>1131</Words>
  <Characters>6789</Characters>
  <Application>Microsoft Office Word</Application>
  <DocSecurity>0</DocSecurity>
  <Lines>56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Sergiusz</dc:creator>
  <cp:lastModifiedBy>Sergiusz</cp:lastModifiedBy>
  <cp:revision>66</cp:revision>
  <cp:lastPrinted>2015-10-05T12:31:00Z</cp:lastPrinted>
  <dcterms:created xsi:type="dcterms:W3CDTF">2013-03-01T13:36:00Z</dcterms:created>
  <dcterms:modified xsi:type="dcterms:W3CDTF">2015-10-05T12:31:00Z</dcterms:modified>
</cp:coreProperties>
</file>