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Pr="00EE434F" w:rsidRDefault="00A5267A" w:rsidP="00A5267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A5267A" w:rsidRPr="00EE434F" w:rsidRDefault="00A5267A" w:rsidP="00A5267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EE434F" w:rsidRPr="00EE434F" w:rsidRDefault="00EE434F" w:rsidP="00EE434F">
      <w:pPr>
        <w:jc w:val="both"/>
        <w:rPr>
          <w:rFonts w:asciiTheme="majorHAnsi" w:hAnsiTheme="majorHAnsi" w:cstheme="majorHAnsi"/>
          <w:b/>
          <w:sz w:val="22"/>
          <w:szCs w:val="22"/>
          <w:lang w:bidi="en-US"/>
        </w:rPr>
      </w:pPr>
      <w:r w:rsidRPr="00EE434F">
        <w:rPr>
          <w:rFonts w:asciiTheme="majorHAnsi" w:hAnsiTheme="majorHAnsi" w:cstheme="majorHAnsi"/>
          <w:b/>
          <w:sz w:val="22"/>
          <w:szCs w:val="22"/>
          <w:lang w:bidi="en-US"/>
        </w:rPr>
        <w:t>Pl.271.6.2016.MR</w:t>
      </w:r>
    </w:p>
    <w:p w:rsidR="00A5267A" w:rsidRPr="00EE434F" w:rsidRDefault="00A5267A" w:rsidP="00A5267A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A5267A" w:rsidRPr="00EE434F" w:rsidRDefault="00A5267A" w:rsidP="00A5267A">
      <w:pPr>
        <w:jc w:val="center"/>
        <w:rPr>
          <w:rFonts w:asciiTheme="majorHAnsi" w:hAnsiTheme="majorHAnsi" w:cstheme="majorHAnsi"/>
          <w:b/>
          <w:spacing w:val="50"/>
          <w:sz w:val="22"/>
          <w:szCs w:val="22"/>
        </w:rPr>
      </w:pPr>
      <w:r w:rsidRPr="00EE434F">
        <w:rPr>
          <w:rFonts w:asciiTheme="majorHAnsi" w:hAnsiTheme="majorHAnsi" w:cstheme="majorHAnsi"/>
          <w:b/>
          <w:spacing w:val="50"/>
          <w:sz w:val="22"/>
          <w:szCs w:val="22"/>
        </w:rPr>
        <w:t>OŚWIADCZENIE</w:t>
      </w:r>
    </w:p>
    <w:p w:rsidR="00A5267A" w:rsidRPr="00EE434F" w:rsidRDefault="00A5267A" w:rsidP="00A5267A">
      <w:pPr>
        <w:spacing w:line="36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E434F">
        <w:rPr>
          <w:rFonts w:asciiTheme="majorHAnsi" w:hAnsiTheme="majorHAnsi" w:cstheme="majorHAnsi"/>
          <w:b/>
          <w:sz w:val="22"/>
          <w:szCs w:val="22"/>
        </w:rPr>
        <w:t>w sprawie bezstronności</w:t>
      </w:r>
    </w:p>
    <w:p w:rsidR="00A5267A" w:rsidRPr="00EE434F" w:rsidRDefault="00A5267A" w:rsidP="00A5267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EE434F" w:rsidRDefault="00A5267A" w:rsidP="00A5267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E434F">
        <w:rPr>
          <w:rFonts w:asciiTheme="majorHAnsi" w:hAnsiTheme="majorHAnsi" w:cstheme="majorHAnsi"/>
          <w:sz w:val="22"/>
          <w:szCs w:val="22"/>
        </w:rPr>
        <w:tab/>
        <w:t xml:space="preserve">Oświadczam, że nie pozostaję z niżej wymienionymi Wykonawcami, którzy złożyli ofertę do zapytania ofertowego na </w:t>
      </w:r>
      <w:proofErr w:type="spellStart"/>
      <w:r w:rsidR="00EE434F" w:rsidRPr="00EE434F">
        <w:rPr>
          <w:rFonts w:asciiTheme="majorHAnsi" w:hAnsiTheme="majorHAnsi" w:cstheme="majorHAnsi"/>
          <w:sz w:val="22"/>
          <w:szCs w:val="22"/>
        </w:rPr>
        <w:t>na</w:t>
      </w:r>
      <w:proofErr w:type="spellEnd"/>
      <w:r w:rsidR="00EE434F" w:rsidRPr="00EE434F">
        <w:rPr>
          <w:rFonts w:asciiTheme="majorHAnsi" w:hAnsiTheme="majorHAnsi" w:cstheme="majorHAnsi"/>
          <w:sz w:val="22"/>
          <w:szCs w:val="22"/>
        </w:rPr>
        <w:t xml:space="preserve"> opracowanie Studium Wykonalności dla projektu na  </w:t>
      </w:r>
      <w:r w:rsidR="00EE434F" w:rsidRPr="00EE434F">
        <w:rPr>
          <w:rFonts w:asciiTheme="majorHAnsi" w:hAnsiTheme="majorHAnsi" w:cstheme="majorHAnsi"/>
          <w:b/>
          <w:sz w:val="22"/>
          <w:szCs w:val="22"/>
        </w:rPr>
        <w:t>Budowa żłobka gminnego wraz z wyposażeniem - zapewnienie opieki dla najmłodszych na terenie Gminy Aleksandrów Kujawski"</w:t>
      </w:r>
      <w:r w:rsidR="00EE434F" w:rsidRPr="00EE434F">
        <w:rPr>
          <w:rFonts w:asciiTheme="majorHAnsi" w:hAnsiTheme="majorHAnsi" w:cstheme="majorHAnsi"/>
          <w:sz w:val="22"/>
          <w:szCs w:val="22"/>
        </w:rPr>
        <w:t>, planowanego do realizacji ze środków Unii Europejskiej w ramach Regionalnego Programu Operacyjnego Województwa Kujawsko-Pomorskiego  na lata 2014-2020 w ramach konkursu Nr RPKP.06.01.02-IZ.00-04-044/16 dla Osi priorytetowej 6. Solidarne społeczeństwo i konkurencyjne kadry Działania 6.1 Inwestycje w infrastrukturę zdrowotną i społeczną Poddziałania 6.1.2 Inwestycje w infrastrukturę społeczną Schemat: Inwestycje związane z budową, adaptacją, modernizacją oraz wyposażeniem obiektów na potrzeby świadczenia usług opieki nad dziećmi do lat 3 (w tym żłobków, klubów dziecięcych, oddziałów żłobkowych)</w:t>
      </w:r>
    </w:p>
    <w:p w:rsidR="00A5267A" w:rsidRPr="00EE434F" w:rsidRDefault="00A5267A" w:rsidP="00A5267A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EE434F">
        <w:rPr>
          <w:rFonts w:asciiTheme="majorHAnsi" w:hAnsiTheme="majorHAnsi" w:cstheme="majorHAnsi"/>
          <w:sz w:val="22"/>
          <w:szCs w:val="22"/>
        </w:rPr>
        <w:t>w takim stosunku prawnym lub faktycznym, który może budzić uzasadnione wątpliwości  co do mojej bezstronności.</w:t>
      </w:r>
    </w:p>
    <w:p w:rsidR="00A5267A" w:rsidRPr="00EE434F" w:rsidRDefault="00A5267A" w:rsidP="00A5267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E434F">
        <w:rPr>
          <w:rFonts w:asciiTheme="majorHAnsi" w:hAnsiTheme="majorHAnsi" w:cstheme="majorHAnsi"/>
          <w:sz w:val="22"/>
          <w:szCs w:val="22"/>
        </w:rPr>
        <w:t>Wykaz wykonawców:</w:t>
      </w:r>
    </w:p>
    <w:p w:rsidR="008C4743" w:rsidRPr="008C4743" w:rsidRDefault="008C4743" w:rsidP="009368E1">
      <w:pPr>
        <w:numPr>
          <w:ilvl w:val="0"/>
          <w:numId w:val="2"/>
        </w:numPr>
        <w:spacing w:line="360" w:lineRule="auto"/>
        <w:jc w:val="both"/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  <w:proofErr w:type="spellStart"/>
      <w:r w:rsidRPr="008C4743">
        <w:rPr>
          <w:rFonts w:asciiTheme="majorHAnsi" w:eastAsia="Calibri" w:hAnsiTheme="majorHAnsi" w:cstheme="majorHAnsi"/>
          <w:sz w:val="22"/>
          <w:szCs w:val="22"/>
          <w:lang w:eastAsia="en-US"/>
        </w:rPr>
        <w:t>Wroconsult</w:t>
      </w:r>
      <w:proofErr w:type="spellEnd"/>
      <w:r w:rsidRPr="008C4743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Sp. z o.o. ul. Siedlecka 26, 54-101 Wrocław </w:t>
      </w:r>
    </w:p>
    <w:p w:rsidR="008C4743" w:rsidRPr="008C4743" w:rsidRDefault="008C4743" w:rsidP="009368E1">
      <w:pPr>
        <w:numPr>
          <w:ilvl w:val="0"/>
          <w:numId w:val="2"/>
        </w:numPr>
        <w:spacing w:line="360" w:lineRule="auto"/>
        <w:jc w:val="both"/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  <w:r w:rsidRPr="008C4743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PL Europa SA 90-249 Łódź ul. Jaracza 47 </w:t>
      </w:r>
    </w:p>
    <w:p w:rsidR="008C4743" w:rsidRPr="008C4743" w:rsidRDefault="008C4743" w:rsidP="008C4743">
      <w:pPr>
        <w:numPr>
          <w:ilvl w:val="0"/>
          <w:numId w:val="2"/>
        </w:numPr>
        <w:spacing w:line="360" w:lineRule="auto"/>
        <w:jc w:val="both"/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  <w:r w:rsidRPr="008C4743">
        <w:rPr>
          <w:rFonts w:asciiTheme="majorHAnsi" w:eastAsia="Calibri" w:hAnsiTheme="majorHAnsi" w:cstheme="majorHAnsi"/>
          <w:sz w:val="22"/>
          <w:szCs w:val="22"/>
          <w:lang w:eastAsia="en-US"/>
        </w:rPr>
        <w:t>NBC Consulting sp. z o.o. ul. Astrów 10 40-045 Katowice</w:t>
      </w:r>
      <w:r w:rsidRPr="008C4743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 </w:t>
      </w:r>
    </w:p>
    <w:p w:rsidR="008C4743" w:rsidRPr="008C4743" w:rsidRDefault="008C4743" w:rsidP="008C4743">
      <w:pPr>
        <w:numPr>
          <w:ilvl w:val="0"/>
          <w:numId w:val="2"/>
        </w:numPr>
        <w:spacing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eastAsia="en-US"/>
        </w:rPr>
      </w:pPr>
      <w:r w:rsidRPr="008C4743">
        <w:rPr>
          <w:rFonts w:asciiTheme="majorHAnsi" w:eastAsia="Calibri" w:hAnsiTheme="majorHAnsi" w:cstheme="majorHAnsi"/>
          <w:bCs/>
          <w:sz w:val="22"/>
          <w:szCs w:val="22"/>
          <w:lang w:eastAsia="en-US"/>
        </w:rPr>
        <w:t>Stowarzyszenie Wspierania  Inicjatyw Gospodarczych DELTA PARTNER  43-400 Cieszyn,  ul. Zamkowa 3a/1</w:t>
      </w:r>
      <w:r w:rsidRPr="008C4743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</w:p>
    <w:p w:rsidR="008C4743" w:rsidRPr="008C4743" w:rsidRDefault="008C4743" w:rsidP="008C4743">
      <w:pPr>
        <w:numPr>
          <w:ilvl w:val="0"/>
          <w:numId w:val="2"/>
        </w:numPr>
        <w:spacing w:line="360" w:lineRule="auto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8C4743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PRO.EUROCONSULTING PIOTR BARAN ul. Wilanowska 236 Słomczyn 05-507 Konstancin Jeziorna </w:t>
      </w:r>
    </w:p>
    <w:p w:rsidR="008C4743" w:rsidRPr="008C4743" w:rsidRDefault="008C4743" w:rsidP="008C4743">
      <w:pPr>
        <w:numPr>
          <w:ilvl w:val="0"/>
          <w:numId w:val="2"/>
        </w:numPr>
        <w:spacing w:line="360" w:lineRule="auto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8C4743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Centrum Funduszy UE Sp. z o. o. Spółka komandytowa Ul. Batorego 46/52 lok 14 87-100 Toruń </w:t>
      </w:r>
    </w:p>
    <w:p w:rsidR="008C4743" w:rsidRPr="008C4743" w:rsidRDefault="008C4743" w:rsidP="008C4743">
      <w:pPr>
        <w:numPr>
          <w:ilvl w:val="0"/>
          <w:numId w:val="2"/>
        </w:numPr>
        <w:spacing w:line="360" w:lineRule="auto"/>
        <w:jc w:val="both"/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  <w:r w:rsidRPr="008C4743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Kancelaria Analiza i doradztwa finansowego ADVISER Bartłomiej Rożek 44-200 Rybnik ul. Smolna 11b </w:t>
      </w:r>
    </w:p>
    <w:p w:rsidR="00A5267A" w:rsidRPr="00EE434F" w:rsidRDefault="00A5267A" w:rsidP="00A5267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A5267A" w:rsidRPr="00EE434F" w:rsidRDefault="00A5267A" w:rsidP="00A5267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E434F">
        <w:rPr>
          <w:rFonts w:asciiTheme="majorHAnsi" w:hAnsiTheme="majorHAnsi" w:cstheme="majorHAnsi"/>
          <w:sz w:val="22"/>
          <w:szCs w:val="22"/>
        </w:rPr>
        <w:t xml:space="preserve">Aleksandrów Kujawski, dnia </w:t>
      </w:r>
      <w:r w:rsidR="008C4743">
        <w:rPr>
          <w:rFonts w:asciiTheme="majorHAnsi" w:hAnsiTheme="majorHAnsi" w:cstheme="majorHAnsi"/>
          <w:sz w:val="22"/>
          <w:szCs w:val="22"/>
        </w:rPr>
        <w:t>04-11</w:t>
      </w:r>
      <w:bookmarkStart w:id="0" w:name="_GoBack"/>
      <w:bookmarkEnd w:id="0"/>
      <w:r w:rsidR="00EE434F">
        <w:rPr>
          <w:rFonts w:asciiTheme="majorHAnsi" w:hAnsiTheme="majorHAnsi" w:cstheme="majorHAnsi"/>
          <w:sz w:val="22"/>
          <w:szCs w:val="22"/>
        </w:rPr>
        <w:t>-2016</w:t>
      </w:r>
      <w:r w:rsidRPr="00EE434F">
        <w:rPr>
          <w:rFonts w:asciiTheme="majorHAnsi" w:hAnsiTheme="majorHAnsi" w:cstheme="majorHAnsi"/>
          <w:sz w:val="22"/>
          <w:szCs w:val="22"/>
        </w:rPr>
        <w:t xml:space="preserve">  r.</w:t>
      </w:r>
    </w:p>
    <w:p w:rsidR="00A5267A" w:rsidRPr="00EE434F" w:rsidRDefault="00A5267A" w:rsidP="00A5267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A5267A" w:rsidRPr="00EE434F" w:rsidRDefault="00A5267A" w:rsidP="00A5267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E434F">
        <w:rPr>
          <w:rFonts w:asciiTheme="majorHAnsi" w:hAnsiTheme="majorHAnsi" w:cstheme="majorHAnsi"/>
          <w:sz w:val="22"/>
          <w:szCs w:val="22"/>
        </w:rPr>
        <w:t xml:space="preserve">                                               </w:t>
      </w:r>
    </w:p>
    <w:p w:rsidR="00A5267A" w:rsidRPr="00EE434F" w:rsidRDefault="00A5267A" w:rsidP="00A5267A">
      <w:pPr>
        <w:jc w:val="both"/>
        <w:rPr>
          <w:rFonts w:asciiTheme="majorHAnsi" w:hAnsiTheme="majorHAnsi" w:cstheme="majorHAnsi"/>
          <w:sz w:val="22"/>
          <w:szCs w:val="22"/>
        </w:rPr>
      </w:pPr>
      <w:r w:rsidRPr="00EE434F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</w:t>
      </w:r>
      <w:r w:rsidRPr="00EE434F">
        <w:rPr>
          <w:rFonts w:asciiTheme="majorHAnsi" w:hAnsiTheme="majorHAnsi" w:cstheme="majorHAnsi"/>
          <w:sz w:val="22"/>
          <w:szCs w:val="22"/>
        </w:rPr>
        <w:tab/>
        <w:t xml:space="preserve"> …………………………………………….</w:t>
      </w:r>
    </w:p>
    <w:p w:rsidR="00A5267A" w:rsidRPr="00EE434F" w:rsidRDefault="00A5267A" w:rsidP="00A5267A">
      <w:pPr>
        <w:jc w:val="both"/>
        <w:rPr>
          <w:rFonts w:asciiTheme="majorHAnsi" w:hAnsiTheme="majorHAnsi" w:cstheme="majorHAnsi"/>
          <w:sz w:val="22"/>
          <w:szCs w:val="22"/>
        </w:rPr>
      </w:pPr>
      <w:r w:rsidRPr="00EE434F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(czytelnie imię i nazwisko, podpis)</w:t>
      </w:r>
    </w:p>
    <w:p w:rsidR="00A5267A" w:rsidRPr="00EE434F" w:rsidRDefault="00A5267A" w:rsidP="00A5267A">
      <w:pPr>
        <w:rPr>
          <w:rFonts w:asciiTheme="majorHAnsi" w:hAnsiTheme="majorHAnsi" w:cstheme="majorHAnsi"/>
          <w:sz w:val="22"/>
          <w:szCs w:val="22"/>
        </w:rPr>
      </w:pPr>
    </w:p>
    <w:p w:rsidR="003017AA" w:rsidRPr="00EE434F" w:rsidRDefault="003017AA">
      <w:pPr>
        <w:rPr>
          <w:rFonts w:asciiTheme="majorHAnsi" w:hAnsiTheme="majorHAnsi" w:cstheme="majorHAnsi"/>
          <w:sz w:val="22"/>
          <w:szCs w:val="22"/>
        </w:rPr>
      </w:pPr>
    </w:p>
    <w:sectPr w:rsidR="003017AA" w:rsidRPr="00EE434F" w:rsidSect="00EE434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28CE"/>
    <w:multiLevelType w:val="hybridMultilevel"/>
    <w:tmpl w:val="F2984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942D4"/>
    <w:multiLevelType w:val="hybridMultilevel"/>
    <w:tmpl w:val="84AE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3017AA"/>
    <w:rsid w:val="008C4743"/>
    <w:rsid w:val="00A5267A"/>
    <w:rsid w:val="00AF0320"/>
    <w:rsid w:val="00E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6E2F3-7FC8-4611-9A3F-A143412C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43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3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2016-11-04T09:32:00Z</cp:lastPrinted>
  <dcterms:created xsi:type="dcterms:W3CDTF">2016-10-18T06:45:00Z</dcterms:created>
  <dcterms:modified xsi:type="dcterms:W3CDTF">2016-11-04T09:32:00Z</dcterms:modified>
</cp:coreProperties>
</file>