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1B" w:rsidRDefault="00206FBD" w:rsidP="00206FBD">
      <w:pPr>
        <w:jc w:val="center"/>
        <w:rPr>
          <w:rFonts w:ascii="Arial" w:hAnsi="Arial" w:cs="Arial"/>
          <w:b/>
          <w:sz w:val="32"/>
          <w:szCs w:val="32"/>
        </w:rPr>
      </w:pPr>
      <w:r w:rsidRPr="00206FBD">
        <w:rPr>
          <w:rFonts w:ascii="Arial" w:hAnsi="Arial" w:cs="Arial"/>
          <w:b/>
          <w:sz w:val="32"/>
          <w:szCs w:val="32"/>
        </w:rPr>
        <w:t>Specyfikacja komputera All in One</w:t>
      </w:r>
    </w:p>
    <w:p w:rsidR="00D2138F" w:rsidRDefault="00D2138F" w:rsidP="00206F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Komputer dla pracownika</w:t>
      </w:r>
      <w:r w:rsidR="00C80DBA">
        <w:rPr>
          <w:rFonts w:ascii="Arial" w:hAnsi="Arial" w:cs="Arial"/>
          <w:b/>
          <w:sz w:val="32"/>
          <w:szCs w:val="32"/>
        </w:rPr>
        <w:t xml:space="preserve"> (27 sztuk)</w:t>
      </w:r>
    </w:p>
    <w:p w:rsidR="00206FBD" w:rsidRPr="00206FBD" w:rsidRDefault="00206FBD" w:rsidP="00206FB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7886"/>
      </w:tblGrid>
      <w:tr w:rsidR="00206FBD" w:rsidRPr="003266F9" w:rsidTr="006D061A">
        <w:trPr>
          <w:trHeight w:val="284"/>
        </w:trPr>
        <w:tc>
          <w:tcPr>
            <w:tcW w:w="249" w:type="pct"/>
            <w:shd w:val="clear" w:color="auto" w:fill="auto"/>
            <w:vAlign w:val="center"/>
          </w:tcPr>
          <w:p w:rsidR="00206FBD" w:rsidRPr="003266F9" w:rsidRDefault="00206FBD" w:rsidP="00C80DBA">
            <w:pPr>
              <w:pStyle w:val="Tabelapozycja"/>
              <w:jc w:val="center"/>
              <w:rPr>
                <w:rFonts w:eastAsia="Times New Roman" w:cs="Arial"/>
                <w:b/>
                <w:sz w:val="24"/>
                <w:szCs w:val="24"/>
                <w:lang w:eastAsia="en-US"/>
              </w:rPr>
            </w:pPr>
            <w:bookmarkStart w:id="0" w:name="OLE_LINK4"/>
            <w:bookmarkStart w:id="1" w:name="OLE_LINK5"/>
            <w:bookmarkStart w:id="2" w:name="OLE_LINK6"/>
            <w:r w:rsidRPr="003266F9">
              <w:rPr>
                <w:rFonts w:eastAsia="Times New Roman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206FBD" w:rsidRPr="003266F9" w:rsidRDefault="00206FBD" w:rsidP="00C80DBA">
            <w:pPr>
              <w:jc w:val="center"/>
              <w:rPr>
                <w:rFonts w:ascii="Arial" w:hAnsi="Arial" w:cs="Arial"/>
                <w:b/>
              </w:rPr>
            </w:pPr>
            <w:r w:rsidRPr="003266F9">
              <w:rPr>
                <w:rFonts w:ascii="Arial" w:hAnsi="Arial" w:cs="Arial"/>
                <w:b/>
              </w:rPr>
              <w:t>Nazwa komponentu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206FBD" w:rsidRPr="003266F9" w:rsidRDefault="00206FBD" w:rsidP="00C80DBA">
            <w:pPr>
              <w:ind w:left="-71"/>
              <w:jc w:val="center"/>
              <w:rPr>
                <w:rFonts w:ascii="Arial" w:hAnsi="Arial" w:cs="Arial"/>
                <w:b/>
              </w:rPr>
            </w:pPr>
            <w:r w:rsidRPr="003266F9">
              <w:rPr>
                <w:rFonts w:ascii="Arial" w:hAnsi="Arial" w:cs="Arial"/>
                <w:b/>
              </w:rPr>
              <w:t>Wymagane minimalne parametry techniczne komputerów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A12728" w:rsidRDefault="00206FBD" w:rsidP="00206FBD">
            <w:pPr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Komputer</w:t>
            </w:r>
          </w:p>
        </w:tc>
        <w:tc>
          <w:tcPr>
            <w:tcW w:w="3639" w:type="pct"/>
          </w:tcPr>
          <w:p w:rsidR="00206FBD" w:rsidRPr="00A12728" w:rsidRDefault="00206FBD" w:rsidP="00206FBD">
            <w:pPr>
              <w:rPr>
                <w:rFonts w:ascii="Arial" w:hAnsi="Arial" w:cs="Arial"/>
                <w:color w:val="000000"/>
              </w:rPr>
            </w:pPr>
            <w:r w:rsidRPr="00A12728">
              <w:rPr>
                <w:rFonts w:ascii="Arial" w:hAnsi="Arial" w:cs="Arial"/>
                <w:color w:val="000000"/>
              </w:rPr>
              <w:t xml:space="preserve"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w oparciu o materiały i systemy dostępne na stronie producenta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A12728" w:rsidRDefault="00206FBD" w:rsidP="00206FBD">
            <w:pPr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Obudowa</w:t>
            </w:r>
          </w:p>
        </w:tc>
        <w:tc>
          <w:tcPr>
            <w:tcW w:w="3639" w:type="pct"/>
          </w:tcPr>
          <w:p w:rsidR="00206FBD" w:rsidRPr="004056B8" w:rsidRDefault="00BA3C10" w:rsidP="00206FBD">
            <w:pPr>
              <w:jc w:val="both"/>
              <w:rPr>
                <w:rFonts w:ascii="Arial" w:hAnsi="Arial" w:cs="Arial"/>
                <w:color w:val="000000"/>
              </w:rPr>
            </w:pPr>
            <w:r w:rsidRPr="004056B8">
              <w:rPr>
                <w:rFonts w:ascii="Arial" w:hAnsi="Arial" w:cs="Arial"/>
                <w:color w:val="000000"/>
              </w:rPr>
              <w:t>–   zintegrowana z monitorem (AIO)</w:t>
            </w:r>
            <w:r>
              <w:rPr>
                <w:rFonts w:ascii="Arial" w:hAnsi="Arial" w:cs="Arial"/>
                <w:color w:val="000000"/>
              </w:rPr>
              <w:t xml:space="preserve"> o przekątnej 23” z powłoką antyrefleksyjną,</w:t>
            </w:r>
          </w:p>
          <w:p w:rsidR="00206FBD" w:rsidRPr="00A12728" w:rsidRDefault="00206FBD" w:rsidP="00206FBD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 xml:space="preserve">musi umożliwiać zastosowanie zabezpieczenia fizycznego w postaci linki metalowej (złącze blokady Kensingtona) </w:t>
            </w:r>
          </w:p>
          <w:p w:rsidR="00206FBD" w:rsidRPr="00972211" w:rsidRDefault="00206FBD" w:rsidP="00972211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założona blokada kensington musi uniemożliwiać otworzenie tylnej obudowy</w:t>
            </w:r>
          </w:p>
          <w:p w:rsidR="00206FBD" w:rsidRPr="00A12728" w:rsidRDefault="00206FBD" w:rsidP="00206FBD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Obudowa trwale oznaczona nazwą producenta</w:t>
            </w:r>
            <w:r w:rsidR="00972211">
              <w:rPr>
                <w:rFonts w:ascii="Arial" w:hAnsi="Arial" w:cs="Arial"/>
                <w:bCs/>
                <w:color w:val="000000"/>
              </w:rPr>
              <w:t xml:space="preserve">, nazwą komputera, </w:t>
            </w:r>
            <w:r w:rsidRPr="00A12728">
              <w:rPr>
                <w:rFonts w:ascii="Arial" w:hAnsi="Arial" w:cs="Arial"/>
                <w:bCs/>
                <w:color w:val="000000"/>
              </w:rPr>
              <w:t>SN, datą produkcji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Chipset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Dostosowany do zaoferowanego procesora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Płyta główna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Zaprojektowana i wyprodukowana przez producenta komputera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</w:rPr>
              <w:t>Procesor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Procesor klasy x86,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D061A">
              <w:rPr>
                <w:rFonts w:ascii="Arial" w:hAnsi="Arial" w:cs="Arial"/>
                <w:color w:val="000000"/>
              </w:rPr>
              <w:t xml:space="preserve">co najmniej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3266F9">
              <w:rPr>
                <w:rFonts w:ascii="Arial" w:hAnsi="Arial" w:cs="Arial"/>
              </w:rPr>
              <w:t xml:space="preserve"> rdzeniowy, zaprojektowany do pracy w komputerach stacjonarnych lub mobilnych, taktowany zegarem co</w:t>
            </w:r>
            <w:r>
              <w:rPr>
                <w:rFonts w:ascii="Arial" w:hAnsi="Arial" w:cs="Arial"/>
              </w:rPr>
              <w:t xml:space="preserve"> </w:t>
            </w:r>
            <w:r w:rsidRPr="003266F9">
              <w:rPr>
                <w:rFonts w:ascii="Arial" w:hAnsi="Arial" w:cs="Arial"/>
              </w:rPr>
              <w:t xml:space="preserve">najmniej </w:t>
            </w:r>
            <w:r>
              <w:rPr>
                <w:rFonts w:ascii="Arial" w:hAnsi="Arial" w:cs="Arial"/>
              </w:rPr>
              <w:t>2.3</w:t>
            </w:r>
            <w:r w:rsidRPr="003266F9">
              <w:rPr>
                <w:rFonts w:ascii="Arial" w:hAnsi="Arial" w:cs="Arial"/>
              </w:rPr>
              <w:t xml:space="preserve"> GHz, pamięcią  cache CPU co najmniej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3266F9">
              <w:rPr>
                <w:rFonts w:ascii="Arial" w:hAnsi="Arial" w:cs="Arial"/>
              </w:rPr>
              <w:t xml:space="preserve"> MB zapewniający wydajność całego oferowanego komputera w następujących scenariuszach:</w:t>
            </w:r>
          </w:p>
          <w:p w:rsidR="00206FBD" w:rsidRPr="008A0EF2" w:rsidRDefault="00206FBD" w:rsidP="008A0EF2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0EF2">
              <w:rPr>
                <w:rFonts w:ascii="Arial" w:hAnsi="Arial" w:cs="Arial"/>
                <w:sz w:val="24"/>
                <w:szCs w:val="24"/>
              </w:rPr>
              <w:t>Office Productivity min 966 pkt w  teście SysMark® 2014</w:t>
            </w:r>
          </w:p>
          <w:p w:rsidR="00206FBD" w:rsidRPr="003266F9" w:rsidRDefault="00206FBD" w:rsidP="008A0EF2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266F9">
              <w:rPr>
                <w:rFonts w:ascii="Arial" w:hAnsi="Arial" w:cs="Arial"/>
                <w:sz w:val="24"/>
                <w:szCs w:val="24"/>
              </w:rPr>
              <w:t xml:space="preserve">Media Creation </w:t>
            </w:r>
            <w:r w:rsidRPr="00400B2E">
              <w:rPr>
                <w:rFonts w:ascii="Arial" w:hAnsi="Arial" w:cs="Arial"/>
                <w:sz w:val="24"/>
                <w:szCs w:val="24"/>
              </w:rPr>
              <w:t>min 917 pkt</w:t>
            </w:r>
            <w:r w:rsidRPr="003266F9">
              <w:rPr>
                <w:rFonts w:ascii="Arial" w:hAnsi="Arial" w:cs="Arial"/>
                <w:sz w:val="24"/>
                <w:szCs w:val="24"/>
              </w:rPr>
              <w:t xml:space="preserve"> w  teście SysMark® 2014</w:t>
            </w:r>
          </w:p>
          <w:p w:rsidR="00206FBD" w:rsidRPr="003266F9" w:rsidRDefault="00206FBD" w:rsidP="008A0EF2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266F9">
              <w:rPr>
                <w:rFonts w:ascii="Arial" w:hAnsi="Arial" w:cs="Arial"/>
                <w:sz w:val="24"/>
                <w:szCs w:val="24"/>
              </w:rPr>
              <w:t xml:space="preserve">Data/Financial </w:t>
            </w:r>
            <w:r w:rsidRPr="00400B2E">
              <w:rPr>
                <w:rFonts w:ascii="Arial" w:hAnsi="Arial" w:cs="Arial"/>
                <w:sz w:val="24"/>
                <w:szCs w:val="24"/>
              </w:rPr>
              <w:t>Analysis min 1215 pkt</w:t>
            </w:r>
            <w:r w:rsidRPr="003266F9">
              <w:rPr>
                <w:rFonts w:ascii="Arial" w:hAnsi="Arial" w:cs="Arial"/>
                <w:sz w:val="24"/>
                <w:szCs w:val="24"/>
              </w:rPr>
              <w:t xml:space="preserve"> w  teście SysMark® 2014</w:t>
            </w:r>
          </w:p>
          <w:p w:rsidR="00206FBD" w:rsidRPr="003266F9" w:rsidRDefault="00206FBD" w:rsidP="008A0EF2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6F9">
              <w:rPr>
                <w:rFonts w:ascii="Arial" w:hAnsi="Arial" w:cs="Arial"/>
                <w:sz w:val="24"/>
                <w:szCs w:val="24"/>
                <w:lang w:val="en-US"/>
              </w:rPr>
              <w:t xml:space="preserve">SM 2014 Overall Rating </w:t>
            </w:r>
            <w:r w:rsidRPr="00400B2E">
              <w:rPr>
                <w:rFonts w:ascii="Arial" w:hAnsi="Arial" w:cs="Arial"/>
                <w:sz w:val="24"/>
                <w:szCs w:val="24"/>
                <w:lang w:val="en-US"/>
              </w:rPr>
              <w:t>min 1024 pkt</w:t>
            </w:r>
            <w:r w:rsidRPr="003266F9">
              <w:rPr>
                <w:rFonts w:ascii="Arial" w:hAnsi="Arial" w:cs="Arial"/>
                <w:sz w:val="24"/>
                <w:szCs w:val="24"/>
                <w:lang w:val="en-US"/>
              </w:rPr>
              <w:t xml:space="preserve"> w  teście SysMark® 2014 </w:t>
            </w:r>
          </w:p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 xml:space="preserve">w oparciu o wyniki testów </w:t>
            </w:r>
            <w:r w:rsidRPr="006B2DD6">
              <w:rPr>
                <w:rFonts w:ascii="Arial" w:hAnsi="Arial" w:cs="Arial"/>
                <w:bCs/>
              </w:rPr>
              <w:t xml:space="preserve">opublikowane na stronie konsorcjum BapCo - tzw. Full Disclosure Reports lub dostarczone wyniki testów wykonanych przez oferenta w formacie </w:t>
            </w:r>
            <w:r w:rsidRPr="006B2DD6">
              <w:rPr>
                <w:rFonts w:ascii="Arial" w:hAnsi="Arial" w:cs="Arial"/>
              </w:rPr>
              <w:t>FDR (</w:t>
            </w:r>
            <w:r w:rsidRPr="006B2DD6">
              <w:rPr>
                <w:rFonts w:ascii="Arial" w:hAnsi="Arial" w:cs="Arial"/>
                <w:bCs/>
              </w:rPr>
              <w:t>Full Disclosure Report ) i PDF.</w:t>
            </w:r>
            <w:r w:rsidRPr="003266F9">
              <w:rPr>
                <w:rFonts w:ascii="Arial" w:hAnsi="Arial" w:cs="Arial"/>
                <w:bCs/>
              </w:rPr>
              <w:br/>
              <w:t xml:space="preserve">Test SysMark® 2014 powinien być wykonany w konfiguracji całego komputera identycznej z wymaganą oraz przy rozdzielczości ekranu </w:t>
            </w:r>
            <w:r w:rsidRPr="006B2DD6">
              <w:rPr>
                <w:rFonts w:ascii="Arial" w:hAnsi="Arial" w:cs="Arial"/>
                <w:bCs/>
              </w:rPr>
              <w:t>1920 x 1080 pixeli/60 Hz, 32-bitowej</w:t>
            </w:r>
            <w:r>
              <w:rPr>
                <w:rFonts w:ascii="Arial" w:hAnsi="Arial" w:cs="Arial"/>
                <w:bCs/>
              </w:rPr>
              <w:t xml:space="preserve"> głę</w:t>
            </w:r>
            <w:r w:rsidRPr="003266F9">
              <w:rPr>
                <w:rFonts w:ascii="Arial" w:hAnsi="Arial" w:cs="Arial"/>
                <w:bCs/>
              </w:rPr>
              <w:t>bi koloru i innymi ustawieniami zgodnymi z zaleceniami producenta testu.</w:t>
            </w:r>
          </w:p>
          <w:p w:rsidR="00206FBD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W przypadku użycia przez Wykonawcę testu BAPCo do oceny wydajności Zamawiający zastrzega sobie, iż w celu sprawdzenia poprawności przeprowadzonych testów Wykonawca musi dostarczyć Zamawiającemu oprogramowanie testujące wraz z licencją, zestaw komputerowy w konfiguracji identycznej z wymaganą oraz dokładne opisy użytych testów wraz z wynikami w formatach FDR (</w:t>
            </w:r>
            <w:r w:rsidRPr="003266F9">
              <w:rPr>
                <w:rFonts w:ascii="Arial" w:hAnsi="Arial" w:cs="Arial"/>
                <w:bCs/>
              </w:rPr>
              <w:t xml:space="preserve">Full Disclosure Report ) i PDF </w:t>
            </w:r>
            <w:r w:rsidRPr="003266F9">
              <w:rPr>
                <w:rFonts w:ascii="Arial" w:hAnsi="Arial" w:cs="Arial"/>
              </w:rPr>
              <w:t>w terminie nie dłuższym niż 3 dni od otrzymania zawiadomienia od Zamawiającego.</w:t>
            </w:r>
          </w:p>
          <w:p w:rsidR="00045514" w:rsidRPr="00C80DBA" w:rsidRDefault="00045514" w:rsidP="00206FBD">
            <w:pPr>
              <w:rPr>
                <w:rFonts w:ascii="Arial" w:hAnsi="Arial" w:cs="Arial"/>
              </w:rPr>
            </w:pPr>
            <w:r w:rsidRPr="00C80DBA">
              <w:rPr>
                <w:rFonts w:ascii="Arial" w:hAnsi="Arial" w:cs="Arial"/>
              </w:rPr>
              <w:t>Zamawiający fakultatywnie dopuszcza przedstawienie osiągów zaoferowanego procesora na podstawie testu Pa</w:t>
            </w:r>
            <w:r w:rsidR="003661B3" w:rsidRPr="00C80DBA">
              <w:rPr>
                <w:rFonts w:ascii="Arial" w:hAnsi="Arial" w:cs="Arial"/>
              </w:rPr>
              <w:t>ssMark CPU Mark, wynik min. 3930</w:t>
            </w:r>
            <w:r w:rsidRPr="00C80DBA">
              <w:rPr>
                <w:rFonts w:ascii="Arial" w:hAnsi="Arial" w:cs="Arial"/>
              </w:rPr>
              <w:t xml:space="preserve"> punktów, załączyć do oferty wyniki przeprowadzonego testu.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Pamięć operacyjna</w:t>
            </w:r>
          </w:p>
        </w:tc>
        <w:tc>
          <w:tcPr>
            <w:tcW w:w="3639" w:type="pct"/>
          </w:tcPr>
          <w:p w:rsidR="00206FBD" w:rsidRPr="00972211" w:rsidRDefault="00206FBD" w:rsidP="00206FBD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972211">
              <w:rPr>
                <w:rFonts w:ascii="Arial" w:hAnsi="Arial" w:cs="Arial"/>
                <w:color w:val="000000"/>
                <w:lang w:val="en-US"/>
              </w:rPr>
              <w:t>min.</w:t>
            </w:r>
            <w:r w:rsidR="00972211" w:rsidRPr="009722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972211">
              <w:rPr>
                <w:rFonts w:ascii="Arial" w:hAnsi="Arial" w:cs="Arial"/>
                <w:b/>
                <w:color w:val="000000"/>
                <w:lang w:val="en-US"/>
              </w:rPr>
              <w:t>8 GB SODIMM DDR4</w:t>
            </w:r>
            <w:r w:rsidR="00972211" w:rsidRPr="00972211">
              <w:rPr>
                <w:rFonts w:ascii="Arial" w:hAnsi="Arial" w:cs="Arial"/>
                <w:color w:val="000000"/>
                <w:lang w:val="en-US"/>
              </w:rPr>
              <w:t xml:space="preserve"> non-ECC (np. </w:t>
            </w:r>
            <w:r w:rsidR="00972211">
              <w:rPr>
                <w:rFonts w:ascii="Arial" w:hAnsi="Arial" w:cs="Arial"/>
                <w:color w:val="000000"/>
                <w:lang w:val="en-US"/>
              </w:rPr>
              <w:t xml:space="preserve">1x 8192 MB lub </w:t>
            </w:r>
            <w:r w:rsidR="00972211" w:rsidRPr="00972211">
              <w:rPr>
                <w:rFonts w:ascii="Arial" w:hAnsi="Arial" w:cs="Arial"/>
                <w:color w:val="000000"/>
                <w:lang w:val="en-US"/>
              </w:rPr>
              <w:t>2x4096 MB)</w:t>
            </w:r>
          </w:p>
          <w:p w:rsidR="00206FBD" w:rsidRPr="003266F9" w:rsidRDefault="004056B8" w:rsidP="0097221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rozbudowy pamięci</w:t>
            </w:r>
            <w:r w:rsidR="00972211">
              <w:rPr>
                <w:rFonts w:ascii="Arial" w:hAnsi="Arial" w:cs="Arial"/>
                <w:color w:val="000000"/>
              </w:rPr>
              <w:t xml:space="preserve"> do 16 GB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Dysk twardy</w:t>
            </w:r>
          </w:p>
        </w:tc>
        <w:tc>
          <w:tcPr>
            <w:tcW w:w="3639" w:type="pct"/>
          </w:tcPr>
          <w:p w:rsidR="00206FBD" w:rsidRPr="003266F9" w:rsidRDefault="00206FBD" w:rsidP="002229B8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Dysk </w:t>
            </w:r>
            <w:r>
              <w:rPr>
                <w:rFonts w:ascii="Arial" w:hAnsi="Arial" w:cs="Arial"/>
              </w:rPr>
              <w:t>SSD o pojemności 120GB</w:t>
            </w:r>
            <w:r w:rsidR="006D061A">
              <w:rPr>
                <w:rFonts w:ascii="Arial" w:hAnsi="Arial" w:cs="Arial"/>
              </w:rPr>
              <w:t>, zapis / odczyt min</w:t>
            </w:r>
            <w:r w:rsidR="00CB7FCB">
              <w:rPr>
                <w:rFonts w:ascii="Arial" w:hAnsi="Arial" w:cs="Arial"/>
              </w:rPr>
              <w:t>.</w:t>
            </w:r>
            <w:r w:rsidR="006D061A">
              <w:rPr>
                <w:rFonts w:ascii="Arial" w:hAnsi="Arial" w:cs="Arial"/>
              </w:rPr>
              <w:t xml:space="preserve"> 400 M</w:t>
            </w:r>
            <w:r w:rsidR="002229B8">
              <w:rPr>
                <w:rFonts w:ascii="Arial" w:hAnsi="Arial" w:cs="Arial"/>
              </w:rPr>
              <w:t>B</w:t>
            </w:r>
            <w:r w:rsidR="006D061A">
              <w:rPr>
                <w:rFonts w:ascii="Arial" w:hAnsi="Arial" w:cs="Arial"/>
              </w:rPr>
              <w:t xml:space="preserve">/s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Napęd optyczny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lang w:eastAsia="en-US"/>
              </w:rPr>
              <w:t>Nagrywarka DVD +/-RW wraz  z dołączonym oprogramowaniem do odtwarzania i nagrywania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Karta graficzna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Zintegrowana karta graficzna wykorzystująca pamięć RAM systemu </w:t>
            </w:r>
            <w:r w:rsidRPr="003266F9">
              <w:rPr>
                <w:rFonts w:ascii="Arial" w:hAnsi="Arial" w:cs="Arial"/>
              </w:rPr>
              <w:lastRenderedPageBreak/>
              <w:t>dynamicznie przydzielaną na potrzeby grafiki w trybie UMA (Unified Memory Access) – z możliwością dynamicznego przydzielenia do 1,5 GB pamięci.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Obsługująca funkcje:</w:t>
            </w:r>
            <w:r w:rsidRPr="003266F9">
              <w:rPr>
                <w:rFonts w:ascii="Arial" w:hAnsi="Arial" w:cs="Arial"/>
              </w:rPr>
              <w:br/>
              <w:t>DirectX 12,</w:t>
            </w:r>
          </w:p>
          <w:p w:rsidR="00206FBD" w:rsidRPr="003266F9" w:rsidRDefault="00206FBD" w:rsidP="00206FBD">
            <w:pPr>
              <w:rPr>
                <w:rFonts w:ascii="Arial" w:hAnsi="Arial" w:cs="Arial"/>
                <w:lang w:val="en-US"/>
              </w:rPr>
            </w:pPr>
            <w:r w:rsidRPr="003266F9">
              <w:rPr>
                <w:rFonts w:ascii="Arial" w:hAnsi="Arial" w:cs="Arial"/>
              </w:rPr>
              <w:t>OpenGL 4.4</w:t>
            </w:r>
            <w:r w:rsidRPr="003266F9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Audio/Video</w:t>
            </w:r>
          </w:p>
        </w:tc>
        <w:tc>
          <w:tcPr>
            <w:tcW w:w="3639" w:type="pct"/>
          </w:tcPr>
          <w:p w:rsidR="00AC0C9C" w:rsidRPr="00B10D58" w:rsidRDefault="00206FBD" w:rsidP="00CB7FCB">
            <w:pPr>
              <w:rPr>
                <w:rFonts w:ascii="Arial" w:hAnsi="Arial" w:cs="Arial"/>
                <w:color w:val="FF0000"/>
              </w:rPr>
            </w:pPr>
            <w:r w:rsidRPr="003266F9">
              <w:rPr>
                <w:rFonts w:ascii="Arial" w:hAnsi="Arial" w:cs="Arial"/>
              </w:rPr>
              <w:t xml:space="preserve">Wbudowana, zgodna z HD Audio, wbudowane głośniki stereo 2 x 3W, wbudowany mikrofon, wbudowana kamera 720p </w:t>
            </w:r>
            <w:r w:rsidR="00CB7FCB">
              <w:rPr>
                <w:rFonts w:ascii="Arial" w:hAnsi="Arial" w:cs="Arial"/>
              </w:rPr>
              <w:t xml:space="preserve">z możliwością jej włączania i wyłączania lub </w:t>
            </w:r>
            <w:r w:rsidRPr="003266F9">
              <w:rPr>
                <w:rFonts w:ascii="Arial" w:hAnsi="Arial" w:cs="Arial"/>
              </w:rPr>
              <w:t>z mechaniczną przesłoną umożliwiającą fizyczne zasłonięcie kamery</w:t>
            </w:r>
            <w:r w:rsidR="00AC0C9C" w:rsidRPr="00C80DBA">
              <w:rPr>
                <w:rFonts w:ascii="Arial" w:hAnsi="Arial" w:cs="Arial"/>
              </w:rPr>
              <w:t>.</w:t>
            </w:r>
            <w:r w:rsidR="00CB7FCB" w:rsidRPr="00C80DBA">
              <w:rPr>
                <w:rFonts w:ascii="Arial" w:hAnsi="Arial" w:cs="Arial"/>
              </w:rPr>
              <w:t xml:space="preserve"> </w:t>
            </w:r>
            <w:r w:rsidR="00AC0C9C" w:rsidRPr="00C80DBA">
              <w:rPr>
                <w:rFonts w:ascii="Arial" w:hAnsi="Arial" w:cs="Arial"/>
              </w:rPr>
              <w:t xml:space="preserve">Wymóg </w:t>
            </w:r>
            <w:r w:rsidR="00CB7FCB" w:rsidRPr="00C80DBA">
              <w:rPr>
                <w:rFonts w:ascii="Arial" w:hAnsi="Arial" w:cs="Arial"/>
              </w:rPr>
              <w:t xml:space="preserve">włączania/wyłączania kamery lub </w:t>
            </w:r>
            <w:r w:rsidR="00AC0C9C" w:rsidRPr="00C80DBA">
              <w:rPr>
                <w:rFonts w:ascii="Arial" w:hAnsi="Arial" w:cs="Arial"/>
              </w:rPr>
              <w:t xml:space="preserve">przesłony dla nieużywanej kamery jest istotny z punktu realizacji Polityki bezpieczeństwa, istnieje minimalne ryzyko że osoby niepowołane mogą uzyskać dostęp </w:t>
            </w:r>
            <w:r w:rsidR="00B10D58" w:rsidRPr="00C80DBA">
              <w:rPr>
                <w:rFonts w:ascii="Arial" w:hAnsi="Arial" w:cs="Arial"/>
              </w:rPr>
              <w:t>do sygnału z kamery i zdobyć w ten sposób jakiś dane wprowadzane klawiaturą, obraz otoczenia komputera, wizerunek użytkownika itp.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Karta sieciowa</w:t>
            </w:r>
          </w:p>
        </w:tc>
        <w:tc>
          <w:tcPr>
            <w:tcW w:w="3639" w:type="pct"/>
          </w:tcPr>
          <w:p w:rsidR="00206FBD" w:rsidRPr="00A12728" w:rsidRDefault="00206FBD" w:rsidP="00206FBD">
            <w:pPr>
              <w:rPr>
                <w:rFonts w:ascii="Arial" w:hAnsi="Arial" w:cs="Arial"/>
                <w:color w:val="000000"/>
              </w:rPr>
            </w:pPr>
            <w:r w:rsidRPr="00A12728">
              <w:rPr>
                <w:rFonts w:ascii="Arial" w:hAnsi="Arial" w:cs="Arial"/>
                <w:color w:val="000000"/>
              </w:rPr>
              <w:t xml:space="preserve">10/100/1000 – złącze RJ45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Porty/złącza</w:t>
            </w:r>
          </w:p>
        </w:tc>
        <w:tc>
          <w:tcPr>
            <w:tcW w:w="3639" w:type="pct"/>
          </w:tcPr>
          <w:p w:rsidR="00206FBD" w:rsidRPr="00A12728" w:rsidRDefault="00206FBD" w:rsidP="00FD1C4E">
            <w:pPr>
              <w:outlineLvl w:val="0"/>
              <w:rPr>
                <w:rFonts w:ascii="Arial" w:hAnsi="Arial" w:cs="Arial"/>
                <w:color w:val="000000"/>
                <w:lang w:val="de-DE"/>
              </w:rPr>
            </w:pPr>
            <w:r w:rsidRPr="00A12728">
              <w:rPr>
                <w:rFonts w:ascii="Arial" w:hAnsi="Arial" w:cs="Arial"/>
                <w:color w:val="000000"/>
              </w:rPr>
              <w:t>Wbudowane (minimum): HDMI-out, HDMI-in   5 x USB z czego min 2 x USB</w:t>
            </w:r>
            <w:r w:rsidR="00FD1C4E">
              <w:rPr>
                <w:rFonts w:ascii="Arial" w:hAnsi="Arial" w:cs="Arial"/>
                <w:color w:val="000000"/>
              </w:rPr>
              <w:t xml:space="preserve"> </w:t>
            </w:r>
            <w:r w:rsidRPr="00A12728">
              <w:rPr>
                <w:rFonts w:ascii="Arial" w:hAnsi="Arial" w:cs="Arial"/>
                <w:color w:val="000000"/>
              </w:rPr>
              <w:t>3.0 z boku obudowy, 1 x RJ 45 (LAN), 1 x wyjście na słuchawki/wejście na mikrofon (combo), czytnik kart pamięci. Wymagana ilość portów nie może być osiągnięta w wyniku stosowania konwerterów, przejściówek itp.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Klawiatura/mysz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Klawiatura przewodowa w układzie US w kolorze zbliżonym do koloru obudowy.</w:t>
            </w:r>
            <w:r w:rsidRPr="003266F9">
              <w:rPr>
                <w:rFonts w:ascii="Arial" w:hAnsi="Arial" w:cs="Arial"/>
              </w:rPr>
              <w:br/>
              <w:t xml:space="preserve">Mysz przewodowa </w:t>
            </w:r>
            <w:r w:rsidR="00FD1C4E">
              <w:rPr>
                <w:rFonts w:ascii="Arial" w:hAnsi="Arial" w:cs="Arial"/>
              </w:rPr>
              <w:t xml:space="preserve">optyczna </w:t>
            </w:r>
            <w:r w:rsidRPr="003266F9">
              <w:rPr>
                <w:rFonts w:ascii="Arial" w:hAnsi="Arial" w:cs="Arial"/>
              </w:rPr>
              <w:t>(scroll) w kolorze zbliżonym do koloru obudowy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Karta sieciowa 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karty sieciowe </w:t>
            </w:r>
            <w:r w:rsidRPr="00A12728">
              <w:rPr>
                <w:rFonts w:ascii="Arial" w:hAnsi="Arial" w:cs="Arial"/>
                <w:color w:val="000000"/>
              </w:rPr>
              <w:t xml:space="preserve">min. : WiFi 802.11ac, LAN </w:t>
            </w:r>
            <w:r w:rsidRPr="003266F9">
              <w:rPr>
                <w:rFonts w:ascii="Arial" w:hAnsi="Arial" w:cs="Arial"/>
              </w:rPr>
              <w:t>10/100/1000 Mbit/s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Zasilacz</w:t>
            </w:r>
          </w:p>
        </w:tc>
        <w:tc>
          <w:tcPr>
            <w:tcW w:w="3639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bCs/>
                <w:color w:val="000000"/>
              </w:rPr>
              <w:t xml:space="preserve">Maksymalna </w:t>
            </w:r>
            <w:r w:rsidR="00FD1C4E">
              <w:rPr>
                <w:rFonts w:ascii="Arial" w:hAnsi="Arial" w:cs="Arial"/>
                <w:bCs/>
                <w:color w:val="000000"/>
              </w:rPr>
              <w:t>moc zasilacza nie większa niż 16</w:t>
            </w:r>
            <w:r w:rsidRPr="003266F9">
              <w:rPr>
                <w:rFonts w:ascii="Arial" w:hAnsi="Arial" w:cs="Arial"/>
                <w:bCs/>
                <w:color w:val="000000"/>
              </w:rPr>
              <w:t xml:space="preserve">0W 85%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System operacyjny</w:t>
            </w:r>
          </w:p>
        </w:tc>
        <w:tc>
          <w:tcPr>
            <w:tcW w:w="3639" w:type="pct"/>
          </w:tcPr>
          <w:p w:rsidR="00206FBD" w:rsidRDefault="004056B8" w:rsidP="00206FBD">
            <w:pPr>
              <w:rPr>
                <w:rFonts w:ascii="Arial" w:hAnsi="Arial" w:cs="Arial"/>
              </w:rPr>
            </w:pPr>
            <w:r w:rsidRPr="004056B8">
              <w:rPr>
                <w:rFonts w:ascii="Arial" w:hAnsi="Arial" w:cs="Arial"/>
              </w:rPr>
              <w:t>Ze względu na wykorzystywane obecnie aplikacje, systemy i urządzenia oraz zamiar rozszerzenia usług katalogowych Active Directory preinstalowany system ma być w 100% zgodny i natywnie wspierać Windows 7 Professional 64-bit. Do zestawu komputerowego dołączony ma być nośnik CD/DVD z preinstalowanym systemem. Dopuszczalna jest też nowsza wersja systemu</w:t>
            </w:r>
            <w:r>
              <w:rPr>
                <w:rFonts w:ascii="Arial" w:hAnsi="Arial" w:cs="Arial"/>
              </w:rPr>
              <w:t xml:space="preserve"> operacyjnego</w:t>
            </w:r>
            <w:r w:rsidR="00206FBD">
              <w:rPr>
                <w:rFonts w:ascii="Arial" w:hAnsi="Arial" w:cs="Arial"/>
              </w:rPr>
              <w:t>.</w:t>
            </w:r>
          </w:p>
          <w:p w:rsidR="00B10D58" w:rsidRPr="00C80DBA" w:rsidRDefault="00B10D58" w:rsidP="00206FBD">
            <w:pPr>
              <w:rPr>
                <w:rFonts w:ascii="Arial" w:hAnsi="Arial" w:cs="Arial"/>
              </w:rPr>
            </w:pPr>
            <w:r w:rsidRPr="00C80DBA">
              <w:rPr>
                <w:rFonts w:ascii="Arial" w:hAnsi="Arial" w:cs="Arial"/>
              </w:rPr>
              <w:t>Zamawiający preferuje zainstalowany system operacyjny Windows 10 Professional 64-bit PL celem ujednolicenia używanych systemów operacyjnych na komputerach w urzędzie.</w:t>
            </w:r>
          </w:p>
          <w:p w:rsidR="00AB415A" w:rsidRPr="00B10D58" w:rsidRDefault="00AB415A" w:rsidP="00206FBD">
            <w:pPr>
              <w:rPr>
                <w:rFonts w:ascii="Arial" w:hAnsi="Arial" w:cs="Arial"/>
                <w:color w:val="FF0000"/>
              </w:rPr>
            </w:pPr>
            <w:r w:rsidRPr="00C80DBA">
              <w:rPr>
                <w:rFonts w:ascii="Arial" w:hAnsi="Arial" w:cs="Arial"/>
                <w:bCs/>
              </w:rPr>
              <w:t>Wymagane jest oświadczenie wykonawcy poparte oświadczeniem producenta jednostki o tym, że dostarczone oprogramowanie pochodzi z legalnego źródła.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oprogramowanie</w:t>
            </w:r>
          </w:p>
        </w:tc>
        <w:tc>
          <w:tcPr>
            <w:tcW w:w="3639" w:type="pct"/>
          </w:tcPr>
          <w:p w:rsidR="00206FBD" w:rsidRPr="00C80DBA" w:rsidRDefault="004056B8" w:rsidP="009415F0">
            <w:pPr>
              <w:rPr>
                <w:rFonts w:ascii="Arial" w:hAnsi="Arial" w:cs="Arial"/>
                <w:bCs/>
              </w:rPr>
            </w:pPr>
            <w:r w:rsidRPr="004056B8">
              <w:rPr>
                <w:rFonts w:ascii="Arial" w:hAnsi="Arial" w:cs="Arial"/>
                <w:bCs/>
              </w:rPr>
              <w:t>Ze względu na wykorzystywane obecnie aplikacje dziedzinowe pakiet biurowy w 100% zgodny i natywnie wspierający Microsoft Office 2013 32/64 Bit PL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06FBD" w:rsidRPr="00C2381D">
              <w:rPr>
                <w:rFonts w:ascii="Arial" w:hAnsi="Arial" w:cs="Arial"/>
                <w:bCs/>
              </w:rPr>
              <w:t xml:space="preserve">(zawierający: Word, Excel, Power Point, Outlook) lub </w:t>
            </w:r>
            <w:r w:rsidR="00206FBD" w:rsidRPr="00C80DBA">
              <w:rPr>
                <w:rFonts w:ascii="Arial" w:hAnsi="Arial" w:cs="Arial"/>
                <w:bCs/>
              </w:rPr>
              <w:t>nowszy</w:t>
            </w:r>
            <w:r w:rsidR="009415F0" w:rsidRPr="00C80DBA">
              <w:rPr>
                <w:rFonts w:ascii="Arial" w:hAnsi="Arial" w:cs="Arial"/>
                <w:bCs/>
              </w:rPr>
              <w:t>, pakiet biurowy ma umożliwiać zapisywanie makr przy jednoczesnym użyciu wielu arkuszy i okien aplikacji</w:t>
            </w:r>
            <w:r w:rsidR="003C0317" w:rsidRPr="00C80DBA">
              <w:rPr>
                <w:rFonts w:ascii="Arial" w:hAnsi="Arial" w:cs="Arial"/>
                <w:bCs/>
              </w:rPr>
              <w:t>.</w:t>
            </w:r>
          </w:p>
          <w:p w:rsidR="00AB415A" w:rsidRPr="00C2381D" w:rsidRDefault="00AB415A" w:rsidP="009415F0">
            <w:pPr>
              <w:rPr>
                <w:rFonts w:ascii="Arial" w:hAnsi="Arial" w:cs="Arial"/>
              </w:rPr>
            </w:pPr>
            <w:bookmarkStart w:id="3" w:name="OLE_LINK1"/>
            <w:bookmarkStart w:id="4" w:name="OLE_LINK2"/>
            <w:bookmarkStart w:id="5" w:name="OLE_LINK3"/>
            <w:r w:rsidRPr="00C80DBA">
              <w:rPr>
                <w:rFonts w:ascii="Arial" w:hAnsi="Arial" w:cs="Arial"/>
                <w:bCs/>
              </w:rPr>
              <w:t>Wymagane jest oświadczenie wykonawcy poparte oświadczeniem producenta jednostki o tym, że dostarczone oprogramowanie pochodzi z legalnego źródła.</w:t>
            </w:r>
            <w:bookmarkEnd w:id="3"/>
            <w:bookmarkEnd w:id="4"/>
            <w:bookmarkEnd w:id="5"/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BIOS 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BIOS zgodny ze specyfikacją UEFI </w:t>
            </w:r>
            <w:r w:rsidRPr="003266F9">
              <w:rPr>
                <w:rFonts w:ascii="Arial" w:hAnsi="Arial" w:cs="Arial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3266F9">
              <w:rPr>
                <w:rFonts w:ascii="Arial" w:hAnsi="Arial" w:cs="Arial"/>
              </w:rPr>
              <w:br/>
              <w:t>- modelu komputera, producencie komputera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numerze seryjnym,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MAC Adres karty sieciowej,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wersja Biosu wraz z datą produkcji,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lastRenderedPageBreak/>
              <w:t>- zainstalowanym procesorze, jego taktowaniu i ilości rdzeni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ilości pamięci RAM wraz z taktowaniem,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stanie pracy wentylatora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napędach lub dyskach podłączonych do portów SATA (model dysku twardego i napędu optycznego)</w:t>
            </w:r>
          </w:p>
          <w:p w:rsidR="00206FBD" w:rsidRPr="006B2DD6" w:rsidRDefault="00206FBD" w:rsidP="00206FBD">
            <w:pPr>
              <w:rPr>
                <w:rFonts w:ascii="Arial" w:hAnsi="Arial" w:cs="Arial"/>
                <w:sz w:val="8"/>
              </w:rPr>
            </w:pP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Możliwość z poziomu Bios: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selektywnego (pojedynczego) portów USB,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selektywnego (pojedynczego) portów SATA,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wbudowanej kamery, karty WiFi, karty audio, mikrofonu, czytnika kart,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- ustawienia hasła: administratora, Power-On, HDD, 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wglądu w system zbierania logów z możliwością czyszczenia logów,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wyboru trybu uruchomienia komputera po utracie zasilania (włącz, wyłącz, poprzedni stan)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- ustawienia trybu wyłączenia komputera w stan niskiego poboru energii 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zdefiniowania trzech sekwencji botujących (podstawowa, WOL, po awarii)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załadowania optymalnych ustawień Bios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zablokowania komputera po nieautoryzowanej zmianie konfiguracji sprzętowej,</w:t>
            </w:r>
          </w:p>
          <w:p w:rsidR="00206FBD" w:rsidRPr="003266F9" w:rsidRDefault="00206FBD" w:rsidP="00206FBD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z poziomu BIOS, bez uruchamiania systemu operacyjnego z dysku twardego komputera lub innych, podłączonych do niego, urządzeń zewnętrznych. 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Zintegrowany System Diagnostyczny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C0" w:rsidRPr="00D147C0" w:rsidRDefault="00D147C0" w:rsidP="00D147C0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Wbudowany wizualny system diagnostyczny zrealizowany np. za pomocą diód, wyświetlacza, sygnalizacji przycisku Power, sygnalizujący mi.:</w:t>
            </w:r>
          </w:p>
          <w:p w:rsidR="00D147C0" w:rsidRPr="00D147C0" w:rsidRDefault="00D147C0" w:rsidP="00D147C0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uszkodzenie płyty głównej,</w:t>
            </w:r>
          </w:p>
          <w:p w:rsidR="00D147C0" w:rsidRPr="00D147C0" w:rsidRDefault="00D147C0" w:rsidP="00D147C0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uszkodzenie kontrolera Video</w:t>
            </w:r>
          </w:p>
          <w:p w:rsidR="00D147C0" w:rsidRPr="00D147C0" w:rsidRDefault="00D147C0" w:rsidP="00D147C0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awarię BIOS’u</w:t>
            </w:r>
          </w:p>
          <w:p w:rsidR="00C80DBA" w:rsidRPr="00C80DBA" w:rsidRDefault="00D147C0" w:rsidP="00C80DBA">
            <w:pPr>
              <w:rPr>
                <w:rFonts w:ascii="Arial" w:hAnsi="Arial" w:cs="Arial"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awarię procesora</w:t>
            </w:r>
            <w:r>
              <w:rPr>
                <w:rFonts w:ascii="Arial" w:hAnsi="Arial" w:cs="Arial"/>
                <w:bCs/>
              </w:rPr>
              <w:t>, itp.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Oprogramowanie diagnostyczne działające bez udziału systemu operacyjnego czy też jakichkolwiek dołączonych urządzeń na zewnątrz czy też wewnątrz komputera</w:t>
            </w:r>
            <w:r>
              <w:rPr>
                <w:rFonts w:ascii="Arial" w:hAnsi="Arial" w:cs="Arial"/>
                <w:bCs/>
              </w:rPr>
              <w:t>.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Oprogramowanie musi umożliwiać: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pamięci RAM,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procesora,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 xml:space="preserve">- wykonanie testu płyty głównej, </w:t>
            </w:r>
          </w:p>
          <w:p w:rsidR="00C80DBA" w:rsidRPr="00C80DBA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dysku twardego,</w:t>
            </w:r>
          </w:p>
          <w:p w:rsidR="00206FBD" w:rsidRPr="003266F9" w:rsidRDefault="00C80DBA" w:rsidP="00C80DB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matrycy LCD (generowanie obrazów testowych)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Certyfikaty i standardy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Certyfikat ISO9001:2000 dla producenta sprzętu (należy załączyć do oferty)</w:t>
            </w:r>
          </w:p>
          <w:p w:rsidR="00206FBD" w:rsidRPr="003266F9" w:rsidRDefault="00206FBD" w:rsidP="00206FB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 xml:space="preserve">ENERGY STAR </w:t>
            </w:r>
            <w:r w:rsidR="00D2138F">
              <w:rPr>
                <w:rFonts w:ascii="Arial" w:hAnsi="Arial" w:cs="Arial"/>
                <w:bCs/>
              </w:rPr>
              <w:t>lub równoważny</w:t>
            </w:r>
          </w:p>
          <w:p w:rsidR="00206FBD" w:rsidRPr="003266F9" w:rsidRDefault="00206FBD" w:rsidP="00206FB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Deklaracja zgodności CE (załączyć do oferty)</w:t>
            </w:r>
          </w:p>
          <w:p w:rsidR="00206FBD" w:rsidRPr="003266F9" w:rsidRDefault="00206FBD" w:rsidP="00206FB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Bezpieczeństwo i zdalne zarządzanie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Złącze typu Kensington Lock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FC597B" w:rsidP="00206FB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206FBD" w:rsidRPr="003266F9">
              <w:rPr>
                <w:rFonts w:ascii="Arial" w:hAnsi="Arial" w:cs="Arial"/>
                <w:bCs/>
              </w:rPr>
              <w:t xml:space="preserve"> lata świadczona w miejscu użytkowania sprzętu (on-site)</w:t>
            </w:r>
          </w:p>
          <w:p w:rsidR="00206FBD" w:rsidRPr="003266F9" w:rsidRDefault="00206FBD" w:rsidP="00206FBD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tabs>
                <w:tab w:val="left" w:pos="213"/>
              </w:tabs>
              <w:jc w:val="both"/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C2381D" w:rsidRDefault="00206FBD" w:rsidP="00206FBD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t>Dedykowany numer oraz adres email dla wsparcia technicznego i informacji produktowej</w:t>
            </w:r>
          </w:p>
          <w:p w:rsidR="00206FBD" w:rsidRPr="00C2381D" w:rsidRDefault="00206FBD" w:rsidP="00206FBD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t>- możliwość weryfikacji konfiguracji fabrycznej zakupionego sprzętu</w:t>
            </w:r>
          </w:p>
          <w:p w:rsidR="00206FBD" w:rsidRPr="00C2381D" w:rsidRDefault="00206FBD" w:rsidP="00206FBD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lastRenderedPageBreak/>
              <w:t>- możliwość weryfikacji posiadanej/wykupionej gwarancji</w:t>
            </w:r>
          </w:p>
          <w:p w:rsidR="00206FBD" w:rsidRPr="006B2DD6" w:rsidRDefault="00206FBD" w:rsidP="00206FBD">
            <w:pPr>
              <w:rPr>
                <w:rFonts w:ascii="Arial" w:hAnsi="Arial" w:cs="Arial"/>
                <w:lang w:val="de-DE"/>
              </w:rPr>
            </w:pPr>
            <w:r w:rsidRPr="00C2381D">
              <w:rPr>
                <w:rFonts w:ascii="Arial" w:hAnsi="Arial" w:cs="Arial"/>
              </w:rPr>
              <w:t>- możliwość weryfikacji statusu naprawy urządzenia po podaniu unikalnego numeru seryjnego</w:t>
            </w:r>
          </w:p>
        </w:tc>
      </w:tr>
      <w:tr w:rsidR="00206FBD" w:rsidRPr="003266F9" w:rsidTr="006D061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Pr="003266F9" w:rsidRDefault="00206FBD" w:rsidP="00206FBD">
            <w:pPr>
              <w:tabs>
                <w:tab w:val="left" w:pos="213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Zasilanie awaryjne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D" w:rsidRDefault="00206FBD" w:rsidP="00206FBD">
            <w:pPr>
              <w:rPr>
                <w:rFonts w:ascii="Arial" w:hAnsi="Arial" w:cs="Arial"/>
                <w:lang w:val="de-DE"/>
              </w:rPr>
            </w:pPr>
            <w:r w:rsidRPr="00C61CD5">
              <w:rPr>
                <w:rFonts w:ascii="Arial" w:hAnsi="Arial" w:cs="Arial"/>
              </w:rPr>
              <w:t>Komputer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2381D">
              <w:rPr>
                <w:rFonts w:ascii="Arial" w:hAnsi="Arial" w:cs="Arial"/>
              </w:rPr>
              <w:t>musi być zabezpieczony zasilaczem awaryjnym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61CD5">
              <w:rPr>
                <w:rFonts w:ascii="Arial" w:hAnsi="Arial" w:cs="Arial"/>
              </w:rPr>
              <w:t>zdolnym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2381D">
              <w:rPr>
                <w:rFonts w:ascii="Arial" w:hAnsi="Arial" w:cs="Arial"/>
              </w:rPr>
              <w:t>podtrzymać jednostkę przez co najmniej 8 minut przy pełnym obciążeniu. Czas przełączenia nie może być wyższy niż 10ms. Zasilacz powinien mieć zabezpieczenia przed nadmiernym rozładowaniem, przepięciem, zwarciem</w:t>
            </w:r>
            <w:r>
              <w:rPr>
                <w:rFonts w:ascii="Arial" w:hAnsi="Arial" w:cs="Arial"/>
                <w:lang w:val="de-DE"/>
              </w:rPr>
              <w:t xml:space="preserve">, </w:t>
            </w:r>
            <w:r w:rsidRPr="00C61CD5">
              <w:rPr>
                <w:rFonts w:ascii="Arial" w:hAnsi="Arial" w:cs="Arial"/>
              </w:rPr>
              <w:t>przeładowaniem</w:t>
            </w:r>
            <w:r>
              <w:rPr>
                <w:rFonts w:ascii="Arial" w:hAnsi="Arial" w:cs="Arial"/>
                <w:lang w:val="de-DE"/>
              </w:rPr>
              <w:t>.</w:t>
            </w:r>
          </w:p>
          <w:p w:rsidR="00206FBD" w:rsidRPr="003266F9" w:rsidRDefault="00206FBD" w:rsidP="00206FBD">
            <w:pPr>
              <w:rPr>
                <w:rFonts w:ascii="Arial" w:hAnsi="Arial" w:cs="Arial"/>
                <w:lang w:val="de-DE"/>
              </w:rPr>
            </w:pPr>
          </w:p>
        </w:tc>
      </w:tr>
    </w:tbl>
    <w:bookmarkEnd w:id="0"/>
    <w:bookmarkEnd w:id="1"/>
    <w:bookmarkEnd w:id="2"/>
    <w:p w:rsidR="00D2138F" w:rsidRDefault="00D2138F" w:rsidP="00D2138F">
      <w:pPr>
        <w:jc w:val="center"/>
        <w:rPr>
          <w:rFonts w:ascii="Arial" w:hAnsi="Arial" w:cs="Arial"/>
          <w:b/>
          <w:sz w:val="32"/>
          <w:szCs w:val="32"/>
        </w:rPr>
      </w:pPr>
      <w:r w:rsidRPr="00206FBD">
        <w:rPr>
          <w:rFonts w:ascii="Arial" w:hAnsi="Arial" w:cs="Arial"/>
          <w:b/>
          <w:sz w:val="32"/>
          <w:szCs w:val="32"/>
        </w:rPr>
        <w:t>Specyfikacja komputera All in One</w:t>
      </w:r>
    </w:p>
    <w:p w:rsidR="00D2138F" w:rsidRDefault="00D2138F" w:rsidP="00D2138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Komputer dla sekretariatu i BOI</w:t>
      </w:r>
      <w:r w:rsidR="00AB091E">
        <w:rPr>
          <w:rFonts w:ascii="Arial" w:hAnsi="Arial" w:cs="Arial"/>
          <w:b/>
          <w:sz w:val="32"/>
          <w:szCs w:val="32"/>
        </w:rPr>
        <w:t xml:space="preserve"> (3 szt)</w:t>
      </w:r>
    </w:p>
    <w:p w:rsidR="00D2138F" w:rsidRPr="00206FBD" w:rsidRDefault="00D2138F" w:rsidP="00D2138F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"/>
        <w:gridCol w:w="2410"/>
        <w:gridCol w:w="7886"/>
      </w:tblGrid>
      <w:tr w:rsidR="00C80DBA" w:rsidRPr="003266F9" w:rsidTr="00A5420A">
        <w:trPr>
          <w:trHeight w:val="284"/>
        </w:trPr>
        <w:tc>
          <w:tcPr>
            <w:tcW w:w="249" w:type="pct"/>
            <w:shd w:val="clear" w:color="auto" w:fill="auto"/>
            <w:vAlign w:val="center"/>
          </w:tcPr>
          <w:p w:rsidR="00C80DBA" w:rsidRPr="003266F9" w:rsidRDefault="00C80DBA" w:rsidP="00A5420A">
            <w:pPr>
              <w:pStyle w:val="Tabelapozycja"/>
              <w:jc w:val="center"/>
              <w:rPr>
                <w:rFonts w:eastAsia="Times New Roman" w:cs="Arial"/>
                <w:b/>
                <w:sz w:val="24"/>
                <w:szCs w:val="24"/>
                <w:lang w:eastAsia="en-US"/>
              </w:rPr>
            </w:pPr>
            <w:r w:rsidRPr="003266F9">
              <w:rPr>
                <w:rFonts w:eastAsia="Times New Roman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C80DBA" w:rsidRPr="003266F9" w:rsidRDefault="00C80DBA" w:rsidP="00A5420A">
            <w:pPr>
              <w:jc w:val="center"/>
              <w:rPr>
                <w:rFonts w:ascii="Arial" w:hAnsi="Arial" w:cs="Arial"/>
                <w:b/>
              </w:rPr>
            </w:pPr>
            <w:r w:rsidRPr="003266F9">
              <w:rPr>
                <w:rFonts w:ascii="Arial" w:hAnsi="Arial" w:cs="Arial"/>
                <w:b/>
              </w:rPr>
              <w:t>Nazwa komponentu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C80DBA" w:rsidRPr="003266F9" w:rsidRDefault="00C80DBA" w:rsidP="00A5420A">
            <w:pPr>
              <w:ind w:left="-71"/>
              <w:jc w:val="center"/>
              <w:rPr>
                <w:rFonts w:ascii="Arial" w:hAnsi="Arial" w:cs="Arial"/>
                <w:b/>
              </w:rPr>
            </w:pPr>
            <w:r w:rsidRPr="003266F9">
              <w:rPr>
                <w:rFonts w:ascii="Arial" w:hAnsi="Arial" w:cs="Arial"/>
                <w:b/>
              </w:rPr>
              <w:t>Wymagane minimalne parametry techniczne komputerów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A12728" w:rsidRDefault="00C80DBA" w:rsidP="00A5420A">
            <w:pPr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Komputer</w:t>
            </w:r>
          </w:p>
        </w:tc>
        <w:tc>
          <w:tcPr>
            <w:tcW w:w="3639" w:type="pct"/>
          </w:tcPr>
          <w:p w:rsidR="00C80DBA" w:rsidRPr="00A12728" w:rsidRDefault="00C80DBA" w:rsidP="00A5420A">
            <w:pPr>
              <w:rPr>
                <w:rFonts w:ascii="Arial" w:hAnsi="Arial" w:cs="Arial"/>
                <w:color w:val="000000"/>
              </w:rPr>
            </w:pPr>
            <w:r w:rsidRPr="00A12728">
              <w:rPr>
                <w:rFonts w:ascii="Arial" w:hAnsi="Arial" w:cs="Arial"/>
                <w:color w:val="000000"/>
              </w:rPr>
              <w:t xml:space="preserve"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w oparciu o materiały i systemy dostępne na stronie producenta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A12728" w:rsidRDefault="00C80DBA" w:rsidP="00A5420A">
            <w:pPr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Obudowa</w:t>
            </w:r>
          </w:p>
        </w:tc>
        <w:tc>
          <w:tcPr>
            <w:tcW w:w="3639" w:type="pct"/>
          </w:tcPr>
          <w:p w:rsidR="00C80DBA" w:rsidRPr="004056B8" w:rsidRDefault="00C80DBA" w:rsidP="00A5420A">
            <w:pPr>
              <w:jc w:val="both"/>
              <w:rPr>
                <w:rFonts w:ascii="Arial" w:hAnsi="Arial" w:cs="Arial"/>
                <w:color w:val="000000"/>
              </w:rPr>
            </w:pPr>
            <w:r w:rsidRPr="004056B8">
              <w:rPr>
                <w:rFonts w:ascii="Arial" w:hAnsi="Arial" w:cs="Arial"/>
                <w:color w:val="000000"/>
              </w:rPr>
              <w:t>–   zintegrowana z monitorem (AIO)</w:t>
            </w:r>
            <w:r>
              <w:rPr>
                <w:rFonts w:ascii="Arial" w:hAnsi="Arial" w:cs="Arial"/>
                <w:color w:val="000000"/>
              </w:rPr>
              <w:t xml:space="preserve"> o przekątnej 23” z powłoką antyrefleksyjną </w:t>
            </w:r>
            <w:r>
              <w:rPr>
                <w:rFonts w:ascii="Arial" w:hAnsi="Arial" w:cs="Arial"/>
                <w:b/>
                <w:color w:val="000000"/>
              </w:rPr>
              <w:t>monitor musi posiadać możliwość regulacji pochylenia z pozycji pionowej do pozycji poziomej o min. 60 stopni</w:t>
            </w:r>
            <w:r>
              <w:rPr>
                <w:rFonts w:ascii="Arial" w:hAnsi="Arial" w:cs="Arial"/>
                <w:color w:val="000000"/>
              </w:rPr>
              <w:t xml:space="preserve">, podstawa z możliwością regulacji, umożliwiająca dostosowanie konta oglądania ekranu oraz obsługi w dowolnej pozycji. </w:t>
            </w:r>
          </w:p>
          <w:p w:rsidR="00C80DBA" w:rsidRPr="00A12728" w:rsidRDefault="00C80DBA" w:rsidP="00A5420A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 xml:space="preserve">musi umożliwiać zastosowanie zabezpieczenia fizycznego w postaci linki metalowej (złącze blokady Kensingtona) </w:t>
            </w:r>
          </w:p>
          <w:p w:rsidR="00C80DBA" w:rsidRPr="00972211" w:rsidRDefault="00C80DBA" w:rsidP="00A5420A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założona blokada kensington musi uniemożliwiać otworzenie tylnej obudowy</w:t>
            </w:r>
          </w:p>
          <w:p w:rsidR="00C80DBA" w:rsidRPr="00A12728" w:rsidRDefault="00C80DBA" w:rsidP="00A5420A">
            <w:pPr>
              <w:numPr>
                <w:ilvl w:val="0"/>
                <w:numId w:val="4"/>
              </w:numPr>
              <w:autoSpaceDN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12728">
              <w:rPr>
                <w:rFonts w:ascii="Arial" w:hAnsi="Arial" w:cs="Arial"/>
                <w:bCs/>
                <w:color w:val="000000"/>
              </w:rPr>
              <w:t>Obudowa trwale oznaczona nazwą producenta</w:t>
            </w:r>
            <w:r>
              <w:rPr>
                <w:rFonts w:ascii="Arial" w:hAnsi="Arial" w:cs="Arial"/>
                <w:bCs/>
                <w:color w:val="000000"/>
              </w:rPr>
              <w:t xml:space="preserve">, nazwą komputera, </w:t>
            </w:r>
            <w:r w:rsidRPr="00A12728">
              <w:rPr>
                <w:rFonts w:ascii="Arial" w:hAnsi="Arial" w:cs="Arial"/>
                <w:bCs/>
                <w:color w:val="000000"/>
              </w:rPr>
              <w:t>SN, datą produkcji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Chipset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Dostosowany do zaoferowanego procesora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Płyta główna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Zaprojektowana i wyprodukowana przez producenta komputera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</w:rPr>
              <w:t>Procesor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Procesor klasy x86,</w:t>
            </w:r>
            <w:r>
              <w:rPr>
                <w:rFonts w:ascii="Arial" w:hAnsi="Arial" w:cs="Arial"/>
                <w:color w:val="000000"/>
              </w:rPr>
              <w:t xml:space="preserve"> co najmniej 2</w:t>
            </w:r>
            <w:r w:rsidRPr="003266F9">
              <w:rPr>
                <w:rFonts w:ascii="Arial" w:hAnsi="Arial" w:cs="Arial"/>
              </w:rPr>
              <w:t xml:space="preserve"> rdzeniowy, zaprojektowany do pracy w komputerach stacjonarnych lub mobilnych, taktowany zegarem co</w:t>
            </w:r>
            <w:r>
              <w:rPr>
                <w:rFonts w:ascii="Arial" w:hAnsi="Arial" w:cs="Arial"/>
              </w:rPr>
              <w:t xml:space="preserve"> </w:t>
            </w:r>
            <w:r w:rsidRPr="003266F9">
              <w:rPr>
                <w:rFonts w:ascii="Arial" w:hAnsi="Arial" w:cs="Arial"/>
              </w:rPr>
              <w:t xml:space="preserve">najmniej </w:t>
            </w:r>
            <w:r>
              <w:rPr>
                <w:rFonts w:ascii="Arial" w:hAnsi="Arial" w:cs="Arial"/>
              </w:rPr>
              <w:t>2.3</w:t>
            </w:r>
            <w:r w:rsidRPr="003266F9">
              <w:rPr>
                <w:rFonts w:ascii="Arial" w:hAnsi="Arial" w:cs="Arial"/>
              </w:rPr>
              <w:t xml:space="preserve"> GHz, pamięcią  cache CPU co najmniej 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3266F9">
              <w:rPr>
                <w:rFonts w:ascii="Arial" w:hAnsi="Arial" w:cs="Arial"/>
              </w:rPr>
              <w:t xml:space="preserve"> MB zapewniający wydajność całego oferowanego komputera w następujących scenariuszach:</w:t>
            </w:r>
          </w:p>
          <w:p w:rsidR="00C80DBA" w:rsidRPr="008A0EF2" w:rsidRDefault="00C80DBA" w:rsidP="00A5420A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0EF2">
              <w:rPr>
                <w:rFonts w:ascii="Arial" w:hAnsi="Arial" w:cs="Arial"/>
                <w:sz w:val="24"/>
                <w:szCs w:val="24"/>
              </w:rPr>
              <w:t>Office Productivity min 966 pkt w  teście SysMark® 2014</w:t>
            </w:r>
          </w:p>
          <w:p w:rsidR="00C80DBA" w:rsidRPr="003266F9" w:rsidRDefault="00C80DBA" w:rsidP="00A5420A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266F9">
              <w:rPr>
                <w:rFonts w:ascii="Arial" w:hAnsi="Arial" w:cs="Arial"/>
                <w:sz w:val="24"/>
                <w:szCs w:val="24"/>
              </w:rPr>
              <w:t xml:space="preserve">Media Creation </w:t>
            </w:r>
            <w:r w:rsidRPr="00400B2E">
              <w:rPr>
                <w:rFonts w:ascii="Arial" w:hAnsi="Arial" w:cs="Arial"/>
                <w:sz w:val="24"/>
                <w:szCs w:val="24"/>
              </w:rPr>
              <w:t>min 917 pkt</w:t>
            </w:r>
            <w:r w:rsidRPr="003266F9">
              <w:rPr>
                <w:rFonts w:ascii="Arial" w:hAnsi="Arial" w:cs="Arial"/>
                <w:sz w:val="24"/>
                <w:szCs w:val="24"/>
              </w:rPr>
              <w:t xml:space="preserve"> w  teście SysMark® 2014</w:t>
            </w:r>
          </w:p>
          <w:p w:rsidR="00C80DBA" w:rsidRPr="003266F9" w:rsidRDefault="00C80DBA" w:rsidP="00A5420A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266F9">
              <w:rPr>
                <w:rFonts w:ascii="Arial" w:hAnsi="Arial" w:cs="Arial"/>
                <w:sz w:val="24"/>
                <w:szCs w:val="24"/>
              </w:rPr>
              <w:t xml:space="preserve">Data/Financial </w:t>
            </w:r>
            <w:r w:rsidRPr="00400B2E">
              <w:rPr>
                <w:rFonts w:ascii="Arial" w:hAnsi="Arial" w:cs="Arial"/>
                <w:sz w:val="24"/>
                <w:szCs w:val="24"/>
              </w:rPr>
              <w:t>Analysis min 1215 pkt</w:t>
            </w:r>
            <w:r w:rsidRPr="003266F9">
              <w:rPr>
                <w:rFonts w:ascii="Arial" w:hAnsi="Arial" w:cs="Arial"/>
                <w:sz w:val="24"/>
                <w:szCs w:val="24"/>
              </w:rPr>
              <w:t xml:space="preserve"> w  teście SysMark® 2014</w:t>
            </w:r>
          </w:p>
          <w:p w:rsidR="00C80DBA" w:rsidRPr="003266F9" w:rsidRDefault="00C80DBA" w:rsidP="00A5420A">
            <w:pPr>
              <w:pStyle w:val="Akapitzlist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66F9">
              <w:rPr>
                <w:rFonts w:ascii="Arial" w:hAnsi="Arial" w:cs="Arial"/>
                <w:sz w:val="24"/>
                <w:szCs w:val="24"/>
                <w:lang w:val="en-US"/>
              </w:rPr>
              <w:t xml:space="preserve">SM 2014 Overall Rating </w:t>
            </w:r>
            <w:r w:rsidRPr="00400B2E">
              <w:rPr>
                <w:rFonts w:ascii="Arial" w:hAnsi="Arial" w:cs="Arial"/>
                <w:sz w:val="24"/>
                <w:szCs w:val="24"/>
                <w:lang w:val="en-US"/>
              </w:rPr>
              <w:t>min 1024 pkt</w:t>
            </w:r>
            <w:r w:rsidRPr="003266F9">
              <w:rPr>
                <w:rFonts w:ascii="Arial" w:hAnsi="Arial" w:cs="Arial"/>
                <w:sz w:val="24"/>
                <w:szCs w:val="24"/>
                <w:lang w:val="en-US"/>
              </w:rPr>
              <w:t xml:space="preserve"> w  teście SysMark® 2014 </w:t>
            </w:r>
          </w:p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 xml:space="preserve">w oparciu o wyniki testów </w:t>
            </w:r>
            <w:r w:rsidRPr="006B2DD6">
              <w:rPr>
                <w:rFonts w:ascii="Arial" w:hAnsi="Arial" w:cs="Arial"/>
                <w:bCs/>
              </w:rPr>
              <w:t xml:space="preserve">opublikowane na stronie konsorcjum BapCo - tzw. Full Disclosure Reports lub dostarczone wyniki testów wykonanych przez oferenta w formacie </w:t>
            </w:r>
            <w:r w:rsidRPr="006B2DD6">
              <w:rPr>
                <w:rFonts w:ascii="Arial" w:hAnsi="Arial" w:cs="Arial"/>
              </w:rPr>
              <w:t>FDR (</w:t>
            </w:r>
            <w:r w:rsidRPr="006B2DD6">
              <w:rPr>
                <w:rFonts w:ascii="Arial" w:hAnsi="Arial" w:cs="Arial"/>
                <w:bCs/>
              </w:rPr>
              <w:t>Full Disclosure Report ) i PDF.</w:t>
            </w:r>
            <w:r w:rsidRPr="003266F9">
              <w:rPr>
                <w:rFonts w:ascii="Arial" w:hAnsi="Arial" w:cs="Arial"/>
                <w:bCs/>
              </w:rPr>
              <w:br/>
              <w:t xml:space="preserve">Test SysMark® 2014 powinien być wykonany w konfiguracji całego komputera identycznej z wymaganą oraz przy rozdzielczości ekranu </w:t>
            </w:r>
            <w:r w:rsidRPr="006B2DD6">
              <w:rPr>
                <w:rFonts w:ascii="Arial" w:hAnsi="Arial" w:cs="Arial"/>
                <w:bCs/>
              </w:rPr>
              <w:t>1920 x 1080 pixeli/60 Hz, 32-bitowej</w:t>
            </w:r>
            <w:r>
              <w:rPr>
                <w:rFonts w:ascii="Arial" w:hAnsi="Arial" w:cs="Arial"/>
                <w:bCs/>
              </w:rPr>
              <w:t xml:space="preserve"> głę</w:t>
            </w:r>
            <w:r w:rsidRPr="003266F9">
              <w:rPr>
                <w:rFonts w:ascii="Arial" w:hAnsi="Arial" w:cs="Arial"/>
                <w:bCs/>
              </w:rPr>
              <w:t>bi koloru i innymi ustawieniami zgodnymi z zaleceniami producenta testu.</w:t>
            </w:r>
          </w:p>
          <w:p w:rsidR="00C80DBA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W przypadku użycia przez Wykonawcę testu BAPCo do oceny wydajności Zamawiający zastrzega sobie, iż w celu sprawdzenia poprawności przeprowadzonych testów Wykonawca musi dostarczyć Zamawiającemu oprogramowanie testujące wraz z licencją, zestaw komputerowy w konfiguracji identycznej z wymaganą oraz dokładne opisy użytych testów wraz z wynikami w formatach FDR (</w:t>
            </w:r>
            <w:r w:rsidRPr="003266F9">
              <w:rPr>
                <w:rFonts w:ascii="Arial" w:hAnsi="Arial" w:cs="Arial"/>
                <w:bCs/>
              </w:rPr>
              <w:t xml:space="preserve">Full Disclosure </w:t>
            </w:r>
            <w:r w:rsidRPr="003266F9">
              <w:rPr>
                <w:rFonts w:ascii="Arial" w:hAnsi="Arial" w:cs="Arial"/>
                <w:bCs/>
              </w:rPr>
              <w:lastRenderedPageBreak/>
              <w:t xml:space="preserve">Report ) i PDF </w:t>
            </w:r>
            <w:r w:rsidRPr="003266F9">
              <w:rPr>
                <w:rFonts w:ascii="Arial" w:hAnsi="Arial" w:cs="Arial"/>
              </w:rPr>
              <w:t>w terminie nie dłuższym niż 3 dni od otrzymania zawiadomienia od Zamawiającego.</w:t>
            </w:r>
          </w:p>
          <w:p w:rsidR="00C80DBA" w:rsidRPr="00C80DBA" w:rsidRDefault="00C80DBA" w:rsidP="00A5420A">
            <w:pPr>
              <w:rPr>
                <w:rFonts w:ascii="Arial" w:hAnsi="Arial" w:cs="Arial"/>
              </w:rPr>
            </w:pPr>
            <w:r w:rsidRPr="00C80DBA">
              <w:rPr>
                <w:rFonts w:ascii="Arial" w:hAnsi="Arial" w:cs="Arial"/>
              </w:rPr>
              <w:t>Zamawiający fakultatywnie dopuszcza przedstawienie osiągów zaoferowanego procesora na podstawie testu PassMark CPU Mark, wynik min. 3930 punktów, załączyć do oferty wyniki przeprowadzonego testu.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Pamięć operacyjna</w:t>
            </w:r>
          </w:p>
        </w:tc>
        <w:tc>
          <w:tcPr>
            <w:tcW w:w="3639" w:type="pct"/>
          </w:tcPr>
          <w:p w:rsidR="00C80DBA" w:rsidRPr="00972211" w:rsidRDefault="00C80DBA" w:rsidP="00A5420A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972211">
              <w:rPr>
                <w:rFonts w:ascii="Arial" w:hAnsi="Arial" w:cs="Arial"/>
                <w:color w:val="000000"/>
                <w:lang w:val="en-US"/>
              </w:rPr>
              <w:t xml:space="preserve">min. </w:t>
            </w:r>
            <w:r w:rsidRPr="00972211">
              <w:rPr>
                <w:rFonts w:ascii="Arial" w:hAnsi="Arial" w:cs="Arial"/>
                <w:b/>
                <w:color w:val="000000"/>
                <w:lang w:val="en-US"/>
              </w:rPr>
              <w:t>8 GB SODIMM DDR4</w:t>
            </w:r>
            <w:r w:rsidRPr="00972211">
              <w:rPr>
                <w:rFonts w:ascii="Arial" w:hAnsi="Arial" w:cs="Arial"/>
                <w:color w:val="000000"/>
                <w:lang w:val="en-US"/>
              </w:rPr>
              <w:t xml:space="preserve"> non-ECC (np. 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1x 8192 MB lub </w:t>
            </w:r>
            <w:r w:rsidRPr="00972211">
              <w:rPr>
                <w:rFonts w:ascii="Arial" w:hAnsi="Arial" w:cs="Arial"/>
                <w:color w:val="000000"/>
                <w:lang w:val="en-US"/>
              </w:rPr>
              <w:t>2x4096 MB)</w:t>
            </w:r>
          </w:p>
          <w:p w:rsidR="00C80DBA" w:rsidRPr="003266F9" w:rsidRDefault="00C80DBA" w:rsidP="00A5420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rozbudowy pamięci do 16 GB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Dysk twardy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Dysk </w:t>
            </w:r>
            <w:r>
              <w:rPr>
                <w:rFonts w:ascii="Arial" w:hAnsi="Arial" w:cs="Arial"/>
              </w:rPr>
              <w:t xml:space="preserve">SSD o pojemności 120GB, zapis / odczyt min. 400 MB/s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Napęd optyczny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lang w:eastAsia="en-US"/>
              </w:rPr>
              <w:t>Nagrywarka DVD +/-RW wraz  z dołączonym oprogramowaniem do odtwarzania i nagrywania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Karta graficzna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Zintegrowana karta graficzna wykorzystująca pamięć RAM systemu dynamicznie przydzielaną na potrzeby grafiki w trybie UMA (Unified Memory Access) – z możliwością dynamicznego przydzielenia do 1,5 GB pamięci.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Obsługująca funkcje:</w:t>
            </w:r>
            <w:r w:rsidRPr="003266F9">
              <w:rPr>
                <w:rFonts w:ascii="Arial" w:hAnsi="Arial" w:cs="Arial"/>
              </w:rPr>
              <w:br/>
              <w:t>DirectX 12,</w:t>
            </w:r>
          </w:p>
          <w:p w:rsidR="00C80DBA" w:rsidRPr="003266F9" w:rsidRDefault="00C80DBA" w:rsidP="00A5420A">
            <w:pPr>
              <w:rPr>
                <w:rFonts w:ascii="Arial" w:hAnsi="Arial" w:cs="Arial"/>
                <w:lang w:val="en-US"/>
              </w:rPr>
            </w:pPr>
            <w:r w:rsidRPr="003266F9">
              <w:rPr>
                <w:rFonts w:ascii="Arial" w:hAnsi="Arial" w:cs="Arial"/>
              </w:rPr>
              <w:t>OpenGL 4.4</w:t>
            </w:r>
            <w:r w:rsidRPr="003266F9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Audio/Video</w:t>
            </w:r>
          </w:p>
        </w:tc>
        <w:tc>
          <w:tcPr>
            <w:tcW w:w="3639" w:type="pct"/>
          </w:tcPr>
          <w:p w:rsidR="00C80DBA" w:rsidRPr="00B10D58" w:rsidRDefault="00C80DBA" w:rsidP="00A5420A">
            <w:pPr>
              <w:rPr>
                <w:rFonts w:ascii="Arial" w:hAnsi="Arial" w:cs="Arial"/>
                <w:color w:val="FF0000"/>
              </w:rPr>
            </w:pPr>
            <w:r w:rsidRPr="003266F9">
              <w:rPr>
                <w:rFonts w:ascii="Arial" w:hAnsi="Arial" w:cs="Arial"/>
              </w:rPr>
              <w:t xml:space="preserve">Wbudowana, zgodna z HD Audio, wbudowane głośniki stereo 2 x 3W, wbudowany mikrofon, wbudowana kamera 720p </w:t>
            </w:r>
            <w:r>
              <w:rPr>
                <w:rFonts w:ascii="Arial" w:hAnsi="Arial" w:cs="Arial"/>
              </w:rPr>
              <w:t xml:space="preserve">z możliwością jej włączania i wyłączania lub </w:t>
            </w:r>
            <w:r w:rsidRPr="003266F9">
              <w:rPr>
                <w:rFonts w:ascii="Arial" w:hAnsi="Arial" w:cs="Arial"/>
              </w:rPr>
              <w:t>z mechaniczną przesłoną umożliwiającą fizyczne zasłonięcie kamery</w:t>
            </w:r>
            <w:r w:rsidRPr="00C80DBA">
              <w:rPr>
                <w:rFonts w:ascii="Arial" w:hAnsi="Arial" w:cs="Arial"/>
              </w:rPr>
              <w:t>. Wymóg włączania/wyłączania kamery lub przesłony dla nieużywanej kamery jest istotny z punktu realizacji Polityki bezpieczeństwa, istnieje minimalne ryzyko że osoby niepowołane mogą uzyskać dostęp do sygnału z kamery i zdobyć w ten sposób jakiś dane wprowadzane klawiaturą, obraz otoczenia komputera, wizerunek użytkownika itp.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Karta sieciowa</w:t>
            </w:r>
          </w:p>
        </w:tc>
        <w:tc>
          <w:tcPr>
            <w:tcW w:w="3639" w:type="pct"/>
          </w:tcPr>
          <w:p w:rsidR="00C80DBA" w:rsidRPr="00A12728" w:rsidRDefault="00C80DBA" w:rsidP="00A5420A">
            <w:pPr>
              <w:rPr>
                <w:rFonts w:ascii="Arial" w:hAnsi="Arial" w:cs="Arial"/>
                <w:color w:val="000000"/>
              </w:rPr>
            </w:pPr>
            <w:r w:rsidRPr="00A12728">
              <w:rPr>
                <w:rFonts w:ascii="Arial" w:hAnsi="Arial" w:cs="Arial"/>
                <w:color w:val="000000"/>
              </w:rPr>
              <w:t xml:space="preserve">10/100/1000 – złącze RJ45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Porty/złącza</w:t>
            </w:r>
          </w:p>
        </w:tc>
        <w:tc>
          <w:tcPr>
            <w:tcW w:w="3639" w:type="pct"/>
          </w:tcPr>
          <w:p w:rsidR="00C80DBA" w:rsidRPr="00A12728" w:rsidRDefault="00C80DBA" w:rsidP="00A5420A">
            <w:pPr>
              <w:outlineLvl w:val="0"/>
              <w:rPr>
                <w:rFonts w:ascii="Arial" w:hAnsi="Arial" w:cs="Arial"/>
                <w:color w:val="000000"/>
                <w:lang w:val="de-DE"/>
              </w:rPr>
            </w:pPr>
            <w:r w:rsidRPr="00A12728">
              <w:rPr>
                <w:rFonts w:ascii="Arial" w:hAnsi="Arial" w:cs="Arial"/>
                <w:color w:val="000000"/>
              </w:rPr>
              <w:t>Wbudowane (minimum): HDMI-out, HDMI-in   5 x USB z czego min 2 x USB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12728">
              <w:rPr>
                <w:rFonts w:ascii="Arial" w:hAnsi="Arial" w:cs="Arial"/>
                <w:color w:val="000000"/>
              </w:rPr>
              <w:t>3.0 z boku obudowy, 1 x RJ 45 (LAN), 1 x wyjście na słuchawki/wejście na mikrofon (combo), czytnik kart pamięci. Wymagana ilość portów nie może być osiągnięta w wyniku stosowania konwerterów, przejściówek itp.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Klawiatura/mysz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Klawiatura przewodowa w układzie US w kolorze zbliżonym do koloru obudowy.</w:t>
            </w:r>
            <w:r w:rsidRPr="003266F9">
              <w:rPr>
                <w:rFonts w:ascii="Arial" w:hAnsi="Arial" w:cs="Arial"/>
              </w:rPr>
              <w:br/>
              <w:t xml:space="preserve">Mysz przewodowa </w:t>
            </w:r>
            <w:r>
              <w:rPr>
                <w:rFonts w:ascii="Arial" w:hAnsi="Arial" w:cs="Arial"/>
              </w:rPr>
              <w:t xml:space="preserve">optyczna </w:t>
            </w:r>
            <w:r w:rsidRPr="003266F9">
              <w:rPr>
                <w:rFonts w:ascii="Arial" w:hAnsi="Arial" w:cs="Arial"/>
              </w:rPr>
              <w:t>(scroll) w kolorze zbliżonym do koloru obudowy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Karta sieciowa 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karty sieciowe </w:t>
            </w:r>
            <w:r w:rsidRPr="00A12728">
              <w:rPr>
                <w:rFonts w:ascii="Arial" w:hAnsi="Arial" w:cs="Arial"/>
                <w:color w:val="000000"/>
              </w:rPr>
              <w:t xml:space="preserve">min. : WiFi 802.11ac, LAN </w:t>
            </w:r>
            <w:r w:rsidRPr="003266F9">
              <w:rPr>
                <w:rFonts w:ascii="Arial" w:hAnsi="Arial" w:cs="Arial"/>
              </w:rPr>
              <w:t>10/100/1000 Mbit/s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Zasilacz</w:t>
            </w:r>
          </w:p>
        </w:tc>
        <w:tc>
          <w:tcPr>
            <w:tcW w:w="3639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bCs/>
                <w:color w:val="000000"/>
              </w:rPr>
              <w:t xml:space="preserve">Maksymalna </w:t>
            </w:r>
            <w:r>
              <w:rPr>
                <w:rFonts w:ascii="Arial" w:hAnsi="Arial" w:cs="Arial"/>
                <w:bCs/>
                <w:color w:val="000000"/>
              </w:rPr>
              <w:t>moc zasilacza nie większa niż 16</w:t>
            </w:r>
            <w:r w:rsidRPr="003266F9">
              <w:rPr>
                <w:rFonts w:ascii="Arial" w:hAnsi="Arial" w:cs="Arial"/>
                <w:bCs/>
                <w:color w:val="000000"/>
              </w:rPr>
              <w:t xml:space="preserve">0W 85%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System operacyjny</w:t>
            </w:r>
          </w:p>
        </w:tc>
        <w:tc>
          <w:tcPr>
            <w:tcW w:w="3639" w:type="pct"/>
          </w:tcPr>
          <w:p w:rsidR="00C80DBA" w:rsidRDefault="00C80DBA" w:rsidP="00A5420A">
            <w:pPr>
              <w:rPr>
                <w:rFonts w:ascii="Arial" w:hAnsi="Arial" w:cs="Arial"/>
              </w:rPr>
            </w:pPr>
            <w:r w:rsidRPr="004056B8">
              <w:rPr>
                <w:rFonts w:ascii="Arial" w:hAnsi="Arial" w:cs="Arial"/>
              </w:rPr>
              <w:t>Ze względu na wykorzystywane obecnie aplikacje, systemy i urządzenia oraz zamiar rozszerzenia usług katalogowych Active Directory preinstalowany system ma być w 100% zgodny i natywnie wspierać Windows 7 Professional 64-bit. Do zestawu komputerowego dołączony ma być nośnik CD/DVD z preinstalowanym systemem. Dopuszczalna jest też nowsza wersja systemu</w:t>
            </w:r>
            <w:r>
              <w:rPr>
                <w:rFonts w:ascii="Arial" w:hAnsi="Arial" w:cs="Arial"/>
              </w:rPr>
              <w:t xml:space="preserve"> operacyjnego.</w:t>
            </w:r>
          </w:p>
          <w:p w:rsidR="00C80DBA" w:rsidRPr="00C80DBA" w:rsidRDefault="00C80DBA" w:rsidP="00A5420A">
            <w:pPr>
              <w:rPr>
                <w:rFonts w:ascii="Arial" w:hAnsi="Arial" w:cs="Arial"/>
              </w:rPr>
            </w:pPr>
            <w:r w:rsidRPr="00C80DBA">
              <w:rPr>
                <w:rFonts w:ascii="Arial" w:hAnsi="Arial" w:cs="Arial"/>
              </w:rPr>
              <w:t>Zamawiający preferuje zainstalowany system operacyjny Windows 10 Professional 64-bit PL celem ujednolicenia używanych systemów operacyjnych na komputerach w urzędzie.</w:t>
            </w:r>
          </w:p>
          <w:p w:rsidR="00C80DBA" w:rsidRPr="00B10D58" w:rsidRDefault="00C80DBA" w:rsidP="00A5420A">
            <w:pPr>
              <w:rPr>
                <w:rFonts w:ascii="Arial" w:hAnsi="Arial" w:cs="Arial"/>
                <w:color w:val="FF0000"/>
              </w:rPr>
            </w:pPr>
            <w:r w:rsidRPr="00C80DBA">
              <w:rPr>
                <w:rFonts w:ascii="Arial" w:hAnsi="Arial" w:cs="Arial"/>
                <w:bCs/>
              </w:rPr>
              <w:t>Wymagane jest oświadczenie wykonawcy poparte oświadczeniem producenta jednostki o tym, że dostarczone oprogramowanie pochodzi z legalnego źródła.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oprogramowanie</w:t>
            </w:r>
          </w:p>
        </w:tc>
        <w:tc>
          <w:tcPr>
            <w:tcW w:w="3639" w:type="pct"/>
          </w:tcPr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4056B8">
              <w:rPr>
                <w:rFonts w:ascii="Arial" w:hAnsi="Arial" w:cs="Arial"/>
                <w:bCs/>
              </w:rPr>
              <w:t>Ze względu na wykorzystywane obecnie aplikacje dziedzinowe pakiet biurowy w 100% zgodny i natywnie wspierający Microsoft Office 2013 32/64 Bit PL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2381D">
              <w:rPr>
                <w:rFonts w:ascii="Arial" w:hAnsi="Arial" w:cs="Arial"/>
                <w:bCs/>
              </w:rPr>
              <w:t xml:space="preserve">(zawierający: Word, Excel, Power Point, Outlook) lub </w:t>
            </w:r>
            <w:r w:rsidRPr="00C80DBA">
              <w:rPr>
                <w:rFonts w:ascii="Arial" w:hAnsi="Arial" w:cs="Arial"/>
                <w:bCs/>
              </w:rPr>
              <w:t xml:space="preserve">nowszy, pakiet biurowy ma umożliwiać zapisywanie makr przy </w:t>
            </w:r>
            <w:r w:rsidRPr="00C80DBA">
              <w:rPr>
                <w:rFonts w:ascii="Arial" w:hAnsi="Arial" w:cs="Arial"/>
                <w:bCs/>
              </w:rPr>
              <w:lastRenderedPageBreak/>
              <w:t>jednoczesnym użyciu wielu arkuszy i okien aplikacji.</w:t>
            </w:r>
          </w:p>
          <w:p w:rsidR="00C80DBA" w:rsidRPr="00C2381D" w:rsidRDefault="00C80DBA" w:rsidP="00A5420A">
            <w:pPr>
              <w:rPr>
                <w:rFonts w:ascii="Arial" w:hAnsi="Arial" w:cs="Arial"/>
              </w:rPr>
            </w:pPr>
            <w:r w:rsidRPr="00C80DBA">
              <w:rPr>
                <w:rFonts w:ascii="Arial" w:hAnsi="Arial" w:cs="Arial"/>
                <w:bCs/>
              </w:rPr>
              <w:t>Wymagane jest oświadczenie wykonawcy poparte oświadczeniem producenta jednostki o tym, że dostarczone oprogramowanie pochodzi z legalnego źródła.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BIOS 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BIOS zgodny ze specyfikacją UEFI </w:t>
            </w:r>
            <w:r w:rsidRPr="003266F9">
              <w:rPr>
                <w:rFonts w:ascii="Arial" w:hAnsi="Arial" w:cs="Arial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3266F9">
              <w:rPr>
                <w:rFonts w:ascii="Arial" w:hAnsi="Arial" w:cs="Arial"/>
              </w:rPr>
              <w:br/>
              <w:t>- modelu komputera, producencie komputera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numerze seryjnym,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MAC Adres karty sieciowej,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wersja Biosu wraz z datą produkcji,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zainstalowanym procesorze, jego taktowaniu i ilości rdzeni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ilości pamięci RAM wraz z taktowaniem,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stanie pracy wentylatora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napędach lub dyskach podłączonych do portów SATA (model dysku twardego i napędu optycznego)</w:t>
            </w:r>
          </w:p>
          <w:p w:rsidR="00C80DBA" w:rsidRPr="006B2DD6" w:rsidRDefault="00C80DBA" w:rsidP="00A5420A">
            <w:pPr>
              <w:rPr>
                <w:rFonts w:ascii="Arial" w:hAnsi="Arial" w:cs="Arial"/>
                <w:sz w:val="8"/>
              </w:rPr>
            </w:pP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Możliwość z poziomu Bios: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selektywnego (pojedynczego) portów USB,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selektywnego (pojedynczego) portów SATA,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wyłączenia wbudowanej kamery, karty WiFi, karty audio, mikrofonu, czytnika kart,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- ustawienia hasła: administratora, Power-On, HDD, 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wglądu w system zbierania logów z możliwością czyszczenia logów,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wyboru trybu uruchomienia komputera po utracie zasilania (włącz, wyłącz, poprzedni stan)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- ustawienia trybu wyłączenia komputera w stan niskiego poboru energii 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zdefiniowania trzech sekwencji botujących (podstawowa, WOL, po awarii)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załadowania optymalnych ustawień Bios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>- zablokowania komputera po nieautoryzowanej zmianie konfiguracji sprzętowej,</w:t>
            </w:r>
          </w:p>
          <w:p w:rsidR="00C80DBA" w:rsidRPr="003266F9" w:rsidRDefault="00C80DBA" w:rsidP="00A5420A">
            <w:pPr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</w:rPr>
              <w:t xml:space="preserve">z poziomu BIOS, bez uruchamiania systemu operacyjnego z dysku twardego komputera lub innych, podłączonych do niego, urządzeń zewnętrznych. 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Zintegrowany System Diagnostyczny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D147C0" w:rsidRDefault="00C80DBA" w:rsidP="00A5420A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Wbudowany wizualny system diagnostyczny zrealizowany np. za pomocą diód, wyświetlacza, sygnalizacji przycisku Power, sygnalizujący mi.:</w:t>
            </w:r>
          </w:p>
          <w:p w:rsidR="00C80DBA" w:rsidRPr="00D147C0" w:rsidRDefault="00C80DBA" w:rsidP="00A5420A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uszkodzenie płyty głównej,</w:t>
            </w:r>
          </w:p>
          <w:p w:rsidR="00C80DBA" w:rsidRPr="00D147C0" w:rsidRDefault="00C80DBA" w:rsidP="00A5420A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uszkodzenie kontrolera Video</w:t>
            </w:r>
          </w:p>
          <w:p w:rsidR="00C80DBA" w:rsidRPr="00D147C0" w:rsidRDefault="00C80DBA" w:rsidP="00A5420A">
            <w:pPr>
              <w:rPr>
                <w:rFonts w:ascii="Arial" w:hAnsi="Arial" w:cs="Arial"/>
                <w:bCs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awarię BIOS’u</w:t>
            </w:r>
          </w:p>
          <w:p w:rsidR="00C80DBA" w:rsidRPr="00C80DBA" w:rsidRDefault="00C80DBA" w:rsidP="00A5420A">
            <w:pPr>
              <w:rPr>
                <w:rFonts w:ascii="Arial" w:hAnsi="Arial" w:cs="Arial"/>
              </w:rPr>
            </w:pPr>
            <w:r w:rsidRPr="00D147C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47C0">
              <w:rPr>
                <w:rFonts w:ascii="Arial" w:hAnsi="Arial" w:cs="Arial"/>
                <w:bCs/>
              </w:rPr>
              <w:t>awarię procesora</w:t>
            </w:r>
            <w:r>
              <w:rPr>
                <w:rFonts w:ascii="Arial" w:hAnsi="Arial" w:cs="Arial"/>
                <w:bCs/>
              </w:rPr>
              <w:t>, itp.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Oprogramowanie diagnostyczne działające bez udziału systemu operacyjnego czy też jakichkolwiek dołączonych urządzeń na zewnątrz czy też wewnątrz komputera</w:t>
            </w:r>
            <w:r>
              <w:rPr>
                <w:rFonts w:ascii="Arial" w:hAnsi="Arial" w:cs="Arial"/>
                <w:bCs/>
              </w:rPr>
              <w:t>.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Oprogramowanie musi umożliwiać: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pamięci RAM,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procesora,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 xml:space="preserve">- wykonanie testu płyty głównej, </w:t>
            </w:r>
          </w:p>
          <w:p w:rsidR="00C80DBA" w:rsidRPr="00C80DBA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dysku twardego,</w:t>
            </w:r>
          </w:p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C80DBA">
              <w:rPr>
                <w:rFonts w:ascii="Arial" w:hAnsi="Arial" w:cs="Arial"/>
                <w:bCs/>
              </w:rPr>
              <w:t>- wykonanie testu matrycy LCD (generowanie obrazów testowych)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Certyfikaty i standardy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Certyfikat ISO9001:2000 dla producenta sprzętu (należy załączyć do oferty)</w:t>
            </w:r>
          </w:p>
          <w:p w:rsidR="00C80DBA" w:rsidRPr="003266F9" w:rsidRDefault="00C80DBA" w:rsidP="00A5420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 xml:space="preserve">ENERGY STAR </w:t>
            </w:r>
            <w:r>
              <w:rPr>
                <w:rFonts w:ascii="Arial" w:hAnsi="Arial" w:cs="Arial"/>
                <w:bCs/>
              </w:rPr>
              <w:t>lub równoważny</w:t>
            </w:r>
          </w:p>
          <w:p w:rsidR="00C80DBA" w:rsidRPr="003266F9" w:rsidRDefault="00C80DBA" w:rsidP="00A5420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Deklaracja zgodności CE (załączyć do oferty)</w:t>
            </w:r>
          </w:p>
          <w:p w:rsidR="00C80DBA" w:rsidRPr="003266F9" w:rsidRDefault="00C80DBA" w:rsidP="00A5420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lastRenderedPageBreak/>
              <w:t>Potwierdzenie spełnienia kryteriów środowiskowych, w tym zgodności z dyrektywą RoHS Unii Europejskiej o eliminacji substancji niebezpiecznych w postaci oświadczenia producenta jednostki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Bezpieczeństwo i zdalne zarządzanie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Złącze typu Kensington Lock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Gwarancja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FC597B" w:rsidP="00A5420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bookmarkStart w:id="6" w:name="_GoBack"/>
            <w:bookmarkEnd w:id="6"/>
            <w:r w:rsidR="00C80DBA" w:rsidRPr="003266F9">
              <w:rPr>
                <w:rFonts w:ascii="Arial" w:hAnsi="Arial" w:cs="Arial"/>
                <w:bCs/>
              </w:rPr>
              <w:t xml:space="preserve"> lata świadczona w miejscu użytkowania sprzętu (on-site)</w:t>
            </w:r>
          </w:p>
          <w:p w:rsidR="00C80DBA" w:rsidRPr="003266F9" w:rsidRDefault="00C80DBA" w:rsidP="00A5420A">
            <w:pPr>
              <w:rPr>
                <w:rFonts w:ascii="Arial" w:hAnsi="Arial" w:cs="Arial"/>
                <w:bCs/>
              </w:rPr>
            </w:pPr>
            <w:r w:rsidRPr="003266F9">
              <w:rPr>
                <w:rFonts w:ascii="Arial" w:hAnsi="Arial" w:cs="Arial"/>
                <w:bCs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tabs>
                <w:tab w:val="left" w:pos="213"/>
              </w:tabs>
              <w:jc w:val="both"/>
              <w:rPr>
                <w:rFonts w:ascii="Arial" w:hAnsi="Arial" w:cs="Arial"/>
              </w:rPr>
            </w:pPr>
            <w:r w:rsidRPr="003266F9">
              <w:rPr>
                <w:rFonts w:ascii="Arial" w:hAnsi="Arial" w:cs="Arial"/>
                <w:bCs/>
              </w:rPr>
              <w:t>Wsparcie techniczne producenta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C2381D" w:rsidRDefault="00C80DBA" w:rsidP="00A5420A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t>Dedykowany numer oraz adres email dla wsparcia technicznego i informacji produktowej</w:t>
            </w:r>
          </w:p>
          <w:p w:rsidR="00C80DBA" w:rsidRPr="00C2381D" w:rsidRDefault="00C80DBA" w:rsidP="00A5420A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t>- możliwość weryfikacji konfiguracji fabrycznej zakupionego sprzętu</w:t>
            </w:r>
          </w:p>
          <w:p w:rsidR="00C80DBA" w:rsidRPr="00C2381D" w:rsidRDefault="00C80DBA" w:rsidP="00A5420A">
            <w:pPr>
              <w:rPr>
                <w:rFonts w:ascii="Arial" w:hAnsi="Arial" w:cs="Arial"/>
              </w:rPr>
            </w:pPr>
            <w:r w:rsidRPr="00C2381D">
              <w:rPr>
                <w:rFonts w:ascii="Arial" w:hAnsi="Arial" w:cs="Arial"/>
              </w:rPr>
              <w:t>- możliwość weryfikacji posiadanej/wykupionej gwarancji</w:t>
            </w:r>
          </w:p>
          <w:p w:rsidR="00C80DBA" w:rsidRPr="006B2DD6" w:rsidRDefault="00C80DBA" w:rsidP="00A5420A">
            <w:pPr>
              <w:rPr>
                <w:rFonts w:ascii="Arial" w:hAnsi="Arial" w:cs="Arial"/>
                <w:lang w:val="de-DE"/>
              </w:rPr>
            </w:pPr>
            <w:r w:rsidRPr="00C2381D">
              <w:rPr>
                <w:rFonts w:ascii="Arial" w:hAnsi="Arial" w:cs="Arial"/>
              </w:rPr>
              <w:t>- możliwość weryfikacji statusu naprawy urządzenia po podaniu unikalnego numeru seryjnego</w:t>
            </w:r>
          </w:p>
        </w:tc>
      </w:tr>
      <w:tr w:rsidR="00C80DBA" w:rsidRPr="003266F9" w:rsidTr="00A5420A">
        <w:trPr>
          <w:trHeight w:val="2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C80DBA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Pr="003266F9" w:rsidRDefault="00C80DBA" w:rsidP="00A5420A">
            <w:pPr>
              <w:tabs>
                <w:tab w:val="left" w:pos="213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Zasilanie awaryjne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BA" w:rsidRDefault="00C80DBA" w:rsidP="00A5420A">
            <w:pPr>
              <w:rPr>
                <w:rFonts w:ascii="Arial" w:hAnsi="Arial" w:cs="Arial"/>
                <w:lang w:val="de-DE"/>
              </w:rPr>
            </w:pPr>
            <w:r w:rsidRPr="00C61CD5">
              <w:rPr>
                <w:rFonts w:ascii="Arial" w:hAnsi="Arial" w:cs="Arial"/>
              </w:rPr>
              <w:t>Komputer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2381D">
              <w:rPr>
                <w:rFonts w:ascii="Arial" w:hAnsi="Arial" w:cs="Arial"/>
              </w:rPr>
              <w:t>musi być zabezpieczony zasilaczem awaryjnym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61CD5">
              <w:rPr>
                <w:rFonts w:ascii="Arial" w:hAnsi="Arial" w:cs="Arial"/>
              </w:rPr>
              <w:t>zdolnym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C2381D">
              <w:rPr>
                <w:rFonts w:ascii="Arial" w:hAnsi="Arial" w:cs="Arial"/>
              </w:rPr>
              <w:t>podtrzymać jednostkę przez co najmniej 8 minut przy pełnym obciążeniu. Czas przełączenia nie może być wyższy niż 10ms. Zasilacz powinien mieć zabezpieczenia przed nadmiernym rozładowaniem, przepięciem, zwarciem</w:t>
            </w:r>
            <w:r>
              <w:rPr>
                <w:rFonts w:ascii="Arial" w:hAnsi="Arial" w:cs="Arial"/>
                <w:lang w:val="de-DE"/>
              </w:rPr>
              <w:t xml:space="preserve">, </w:t>
            </w:r>
            <w:r w:rsidRPr="00C61CD5">
              <w:rPr>
                <w:rFonts w:ascii="Arial" w:hAnsi="Arial" w:cs="Arial"/>
              </w:rPr>
              <w:t>przeładowaniem</w:t>
            </w:r>
            <w:r>
              <w:rPr>
                <w:rFonts w:ascii="Arial" w:hAnsi="Arial" w:cs="Arial"/>
                <w:lang w:val="de-DE"/>
              </w:rPr>
              <w:t>.</w:t>
            </w:r>
          </w:p>
          <w:p w:rsidR="00C80DBA" w:rsidRPr="003266F9" w:rsidRDefault="00C80DBA" w:rsidP="00A5420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D2138F" w:rsidRDefault="00D2138F" w:rsidP="00AB091E"/>
    <w:sectPr w:rsidR="00D2138F" w:rsidSect="00D2138F">
      <w:pgSz w:w="11906" w:h="16838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DC"/>
    <w:multiLevelType w:val="hybridMultilevel"/>
    <w:tmpl w:val="0E763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E109DF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D255D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6FBD"/>
    <w:rsid w:val="000255BF"/>
    <w:rsid w:val="00045514"/>
    <w:rsid w:val="000B029F"/>
    <w:rsid w:val="00110471"/>
    <w:rsid w:val="00124F4D"/>
    <w:rsid w:val="001E473F"/>
    <w:rsid w:val="00206FBD"/>
    <w:rsid w:val="002229B8"/>
    <w:rsid w:val="00224B6D"/>
    <w:rsid w:val="002533A4"/>
    <w:rsid w:val="002568DD"/>
    <w:rsid w:val="002837E9"/>
    <w:rsid w:val="00346EAC"/>
    <w:rsid w:val="003661B3"/>
    <w:rsid w:val="003C0317"/>
    <w:rsid w:val="003E559E"/>
    <w:rsid w:val="004056B8"/>
    <w:rsid w:val="004162F0"/>
    <w:rsid w:val="00471D19"/>
    <w:rsid w:val="00554056"/>
    <w:rsid w:val="005A09ED"/>
    <w:rsid w:val="00643325"/>
    <w:rsid w:val="0066459A"/>
    <w:rsid w:val="006B2E43"/>
    <w:rsid w:val="006D061A"/>
    <w:rsid w:val="006E0799"/>
    <w:rsid w:val="007971BB"/>
    <w:rsid w:val="007D39B8"/>
    <w:rsid w:val="008A0EF2"/>
    <w:rsid w:val="008A75CF"/>
    <w:rsid w:val="008F2EA8"/>
    <w:rsid w:val="009415F0"/>
    <w:rsid w:val="00972211"/>
    <w:rsid w:val="00A64C2B"/>
    <w:rsid w:val="00AB091E"/>
    <w:rsid w:val="00AB415A"/>
    <w:rsid w:val="00AC0C9C"/>
    <w:rsid w:val="00AC746A"/>
    <w:rsid w:val="00B10D58"/>
    <w:rsid w:val="00B36936"/>
    <w:rsid w:val="00B810B5"/>
    <w:rsid w:val="00BA3C10"/>
    <w:rsid w:val="00C2712E"/>
    <w:rsid w:val="00C80DBA"/>
    <w:rsid w:val="00CA1910"/>
    <w:rsid w:val="00CB7FCB"/>
    <w:rsid w:val="00D13334"/>
    <w:rsid w:val="00D147C0"/>
    <w:rsid w:val="00D16760"/>
    <w:rsid w:val="00D2138F"/>
    <w:rsid w:val="00DA112E"/>
    <w:rsid w:val="00DF3F1B"/>
    <w:rsid w:val="00E120A2"/>
    <w:rsid w:val="00E228DB"/>
    <w:rsid w:val="00E31615"/>
    <w:rsid w:val="00EA4CBE"/>
    <w:rsid w:val="00EB5A6C"/>
    <w:rsid w:val="00F31120"/>
    <w:rsid w:val="00F836A7"/>
    <w:rsid w:val="00FB1C85"/>
    <w:rsid w:val="00FC597B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D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206FBD"/>
    <w:rPr>
      <w:rFonts w:ascii="Arial" w:eastAsia="MS Outlook" w:hAnsi="Arial"/>
      <w:sz w:val="22"/>
      <w:szCs w:val="20"/>
    </w:rPr>
  </w:style>
  <w:style w:type="paragraph" w:styleId="Akapitzlist">
    <w:name w:val="List Paragraph"/>
    <w:basedOn w:val="Normalny"/>
    <w:qFormat/>
    <w:rsid w:val="00206FBD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2588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komputera All in One</vt:lpstr>
    </vt:vector>
  </TitlesOfParts>
  <Company>Urząd Gminy</Company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komputera All in One</dc:title>
  <dc:creator>Komputer</dc:creator>
  <cp:lastModifiedBy>Jola</cp:lastModifiedBy>
  <cp:revision>4</cp:revision>
  <dcterms:created xsi:type="dcterms:W3CDTF">2016-07-27T08:50:00Z</dcterms:created>
  <dcterms:modified xsi:type="dcterms:W3CDTF">2016-07-27T12:50:00Z</dcterms:modified>
</cp:coreProperties>
</file>