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4D4" w:rsidRPr="007634D4" w:rsidRDefault="007634D4" w:rsidP="007634D4">
      <w:pPr>
        <w:spacing w:after="0" w:line="100" w:lineRule="atLeast"/>
        <w:jc w:val="center"/>
        <w:rPr>
          <w:rFonts w:ascii="Calibri" w:hAnsi="Calibri" w:cs="Avenir-Book"/>
          <w:b/>
          <w:sz w:val="24"/>
        </w:rPr>
      </w:pPr>
      <w:r w:rsidRPr="00136862">
        <w:rPr>
          <w:rFonts w:ascii="Calibri" w:hAnsi="Calibri" w:cs="Avenir-Book"/>
          <w:b/>
          <w:sz w:val="24"/>
        </w:rPr>
        <w:t>Klauzula informacyjna</w:t>
      </w:r>
      <w:r>
        <w:rPr>
          <w:rFonts w:ascii="Calibri" w:hAnsi="Calibri" w:cs="Avenir-Book"/>
          <w:b/>
          <w:sz w:val="24"/>
        </w:rPr>
        <w:t xml:space="preserve"> - </w:t>
      </w:r>
      <w:r w:rsidRPr="007634D4">
        <w:rPr>
          <w:rFonts w:ascii="Calibri" w:hAnsi="Calibri" w:cs="Avenir-Book"/>
          <w:b/>
          <w:sz w:val="24"/>
        </w:rPr>
        <w:t>nagrywanie obrazu i dźwięku</w:t>
      </w:r>
    </w:p>
    <w:p w:rsidR="007634D4" w:rsidRPr="00136862" w:rsidRDefault="007634D4" w:rsidP="007634D4">
      <w:pPr>
        <w:spacing w:after="0" w:line="100" w:lineRule="atLeast"/>
        <w:jc w:val="center"/>
        <w:rPr>
          <w:rFonts w:ascii="Calibri" w:hAnsi="Calibri" w:cs="Avenir-Book"/>
          <w:b/>
          <w:sz w:val="24"/>
        </w:rPr>
      </w:pPr>
      <w:r w:rsidRPr="007634D4">
        <w:rPr>
          <w:rFonts w:ascii="Calibri" w:hAnsi="Calibri" w:cs="Avenir-Book"/>
          <w:b/>
          <w:sz w:val="24"/>
        </w:rPr>
        <w:t xml:space="preserve">z przebiegu Sesji Rady Gminy </w:t>
      </w:r>
    </w:p>
    <w:p w:rsidR="007634D4" w:rsidRDefault="007634D4" w:rsidP="007634D4">
      <w:pPr>
        <w:spacing w:after="0" w:line="100" w:lineRule="atLeast"/>
        <w:jc w:val="both"/>
        <w:rPr>
          <w:rFonts w:ascii="Calibri" w:hAnsi="Calibri" w:cs="Avenir-Book"/>
          <w:sz w:val="24"/>
        </w:rPr>
      </w:pPr>
    </w:p>
    <w:p w:rsidR="007634D4" w:rsidRPr="00136862" w:rsidRDefault="007634D4" w:rsidP="007634D4">
      <w:pPr>
        <w:spacing w:after="0" w:line="100" w:lineRule="atLeast"/>
        <w:jc w:val="both"/>
        <w:rPr>
          <w:rFonts w:ascii="Calibri" w:hAnsi="Calibri" w:cs="Avenir-Book"/>
          <w:b/>
          <w:sz w:val="24"/>
        </w:rPr>
      </w:pPr>
      <w:r w:rsidRPr="00136862">
        <w:rPr>
          <w:rFonts w:ascii="Calibri" w:hAnsi="Calibri" w:cs="Avenir-Book"/>
          <w:b/>
          <w:sz w:val="24"/>
        </w:rPr>
        <w:t xml:space="preserve">Zgodnie z art.13 ust.1 i ust. 2 ogólnego rozporządzenia o ochronie danych osobowych z dnia 27 kwietnia 2016 roku </w:t>
      </w:r>
    </w:p>
    <w:p w:rsidR="00FB5848" w:rsidRDefault="00FB5848" w:rsidP="00FB584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Uprzejmie informuję, że obrady Rady Gminy są rejestrowane za pomocą urządzeń nagrywających dźwięk. Uczestnicząc w sesji Rady Gminy wyrażacie Państwo zgodę na przetwarzanie i upublicznianie swoich danych osobowych w myśl art. 6 ust. 1 lit. a oraz art. 9 ust. 2 lit. e rozporządzenia Parlamentu Europejskiego i Rady (UE) 2016/679 w sprawie ochrony 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>osób fizycznych w związku z przetwarzaniem danych osobowych i w sprawie swobodnego przepływu takich danych oraz uchylenia dyrektywy 95/46/WE (ogólne rozporządzenie o ochronie danych) z dnia 27 kwietnia 2016r. - tzw. RODO.</w:t>
      </w:r>
    </w:p>
    <w:p w:rsidR="007634D4" w:rsidRPr="007634D4" w:rsidRDefault="007634D4" w:rsidP="007634D4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Style w:val="Hipercze"/>
          <w:rFonts w:cs="Avenir-Book"/>
          <w:color w:val="auto"/>
          <w:sz w:val="24"/>
          <w:szCs w:val="24"/>
          <w:u w:val="none"/>
        </w:rPr>
      </w:pPr>
      <w:r w:rsidRPr="009B4954">
        <w:rPr>
          <w:rFonts w:cs="Avenir-Book"/>
          <w:sz w:val="24"/>
          <w:szCs w:val="24"/>
        </w:rPr>
        <w:t>Gmina Aleksandrów Kujawski informuje, że jest administratorem Państwa danych osobowych</w:t>
      </w:r>
      <w:bookmarkStart w:id="1" w:name="_Hlk512775195"/>
      <w:r w:rsidRPr="009B4954">
        <w:rPr>
          <w:rFonts w:cs="Avenir-Book"/>
          <w:sz w:val="24"/>
          <w:szCs w:val="24"/>
        </w:rPr>
        <w:t xml:space="preserve"> w siedzibie </w:t>
      </w:r>
      <w:bookmarkEnd w:id="1"/>
      <w:r w:rsidRPr="009B4954">
        <w:rPr>
          <w:rFonts w:cs="Avenir-Book"/>
          <w:sz w:val="24"/>
          <w:szCs w:val="24"/>
        </w:rPr>
        <w:t xml:space="preserve">Urzędu ul. Słowackiego 12, 87-700 Aleksandrów Kujawski. Wyznaczony został  Inspektor Ochrony Danych. Kontakt z nim pod następującym adresem mail: </w:t>
      </w:r>
      <w:hyperlink r:id="rId5" w:history="1">
        <w:r w:rsidRPr="009B4954">
          <w:rPr>
            <w:rStyle w:val="Hipercze"/>
            <w:rFonts w:cs="Avenir-Book"/>
            <w:sz w:val="24"/>
            <w:szCs w:val="24"/>
          </w:rPr>
          <w:t>alicja.letkiewicz-sulinska@gmina-aleksandrowkujawski.pl</w:t>
        </w:r>
      </w:hyperlink>
    </w:p>
    <w:p w:rsidR="00E97979" w:rsidRPr="007634D4" w:rsidRDefault="00E97979" w:rsidP="007634D4">
      <w:pPr>
        <w:pStyle w:val="Akapitzlist"/>
        <w:numPr>
          <w:ilvl w:val="0"/>
          <w:numId w:val="1"/>
        </w:numPr>
        <w:spacing w:after="0" w:line="100" w:lineRule="atLeast"/>
        <w:ind w:left="284" w:right="426" w:hanging="284"/>
        <w:jc w:val="both"/>
        <w:rPr>
          <w:rFonts w:cs="Avenir-Book"/>
          <w:sz w:val="24"/>
          <w:szCs w:val="24"/>
        </w:rPr>
      </w:pPr>
      <w:r w:rsidRPr="007634D4">
        <w:rPr>
          <w:sz w:val="24"/>
          <w:szCs w:val="24"/>
        </w:rPr>
        <w:t>Państwa dane osobowe w postaci wizerunku oraz głosu przetwarzane są w celu realizacji przez Gminę jej zadań. Podstawą prawną ich przetwarzania jest art. 6 ust 1 pkt c) RODO wskazujący, że przetwarzanie danych jest niezbędne do wypełnienia obowiązku prawnego, wynikającego z art. 11b ustawy z dn. 8 marca 1990 r. o samorządzie gminnym, dotyczącego jawności działalności organów Gminy oraz dostępności do posiedzeń kolegialnych organów władzy publiczne</w:t>
      </w:r>
      <w:r w:rsidR="007634D4">
        <w:rPr>
          <w:sz w:val="24"/>
          <w:szCs w:val="24"/>
        </w:rPr>
        <w:t>j.</w:t>
      </w:r>
    </w:p>
    <w:p w:rsidR="00E97979" w:rsidRPr="007634D4" w:rsidRDefault="00E97979" w:rsidP="00E97979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7634D4">
        <w:rPr>
          <w:sz w:val="24"/>
          <w:szCs w:val="24"/>
        </w:rPr>
        <w:t>Odbiorcą Państwa danych osobowych mogą być podmioty uprawnione na podstawie przepisów prawa oraz osoby trzecie w związku z tym, iż nagranie stanowi informację publiczną w rozumieniu art. 18 ustawy z dn. 6 września 2001 r. o dostępie do informacji publicznej</w:t>
      </w:r>
      <w:r w:rsidR="007634D4">
        <w:rPr>
          <w:sz w:val="24"/>
          <w:szCs w:val="24"/>
        </w:rPr>
        <w:t>.</w:t>
      </w:r>
    </w:p>
    <w:p w:rsidR="00E97979" w:rsidRPr="007634D4" w:rsidRDefault="00E97979" w:rsidP="00E97979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7634D4">
        <w:rPr>
          <w:sz w:val="24"/>
          <w:szCs w:val="24"/>
        </w:rPr>
        <w:t>Państwa dane osobowe będą przechowywane przez okres wymagany do realizacji obowiązku ustawowego, wskazanego przez odrębne przepisy prawa odnoszące się do archiwizacji dokumentów w organach administracji publicznej</w:t>
      </w:r>
      <w:r w:rsidR="007634D4">
        <w:rPr>
          <w:sz w:val="24"/>
          <w:szCs w:val="24"/>
        </w:rPr>
        <w:t>.</w:t>
      </w:r>
    </w:p>
    <w:p w:rsidR="007634D4" w:rsidRPr="007634D4" w:rsidRDefault="007634D4" w:rsidP="00E97979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7634D4">
        <w:rPr>
          <w:rFonts w:cs="Avenir-Book"/>
          <w:sz w:val="24"/>
          <w:szCs w:val="24"/>
        </w:rPr>
        <w:t>Podanie przez Pa</w:t>
      </w:r>
      <w:r>
        <w:rPr>
          <w:rFonts w:cs="Avenir-Book"/>
          <w:sz w:val="24"/>
          <w:szCs w:val="24"/>
        </w:rPr>
        <w:t xml:space="preserve">ństwa </w:t>
      </w:r>
      <w:r w:rsidRPr="007634D4">
        <w:rPr>
          <w:rFonts w:cs="Avenir-Book"/>
          <w:sz w:val="24"/>
          <w:szCs w:val="24"/>
        </w:rPr>
        <w:t>danych osobowych jest dobrowolne.</w:t>
      </w:r>
    </w:p>
    <w:p w:rsidR="00E97979" w:rsidRPr="007634D4" w:rsidRDefault="00E97979" w:rsidP="00E97979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7634D4">
        <w:rPr>
          <w:sz w:val="24"/>
          <w:szCs w:val="24"/>
        </w:rPr>
        <w:t>Posiadają Państwo prawo dostępu do nagrania, ograniczenia przetwarzania, usunięcia, wniesienie sprzeciwu oraz sprostowania danych osobowych</w:t>
      </w:r>
      <w:r w:rsidR="007634D4">
        <w:rPr>
          <w:sz w:val="24"/>
          <w:szCs w:val="24"/>
        </w:rPr>
        <w:t>.</w:t>
      </w:r>
    </w:p>
    <w:p w:rsidR="00E97979" w:rsidRPr="007634D4" w:rsidRDefault="00E97979" w:rsidP="00E97979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7634D4">
        <w:rPr>
          <w:sz w:val="24"/>
          <w:szCs w:val="24"/>
        </w:rPr>
        <w:t>Jeżeli uznają Państwo, iż przetwarzanie Państwa danych osobowych narusza przepisy ogólnego rozporządzenia o ochronie danych osobowych z dn. 27 kwietnia 2016 r. mają Państwo prawo do wniesienia skargi do Prezesa Urzędu Ochrony Danych Osobowych</w:t>
      </w:r>
      <w:r w:rsidR="007634D4">
        <w:rPr>
          <w:sz w:val="24"/>
          <w:szCs w:val="24"/>
        </w:rPr>
        <w:t>.</w:t>
      </w:r>
    </w:p>
    <w:p w:rsidR="00E97979" w:rsidRPr="007634D4" w:rsidRDefault="00E97979" w:rsidP="00E97979">
      <w:pPr>
        <w:pStyle w:val="Akapitzlist"/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cs="Avenir-Book"/>
          <w:sz w:val="24"/>
          <w:szCs w:val="24"/>
        </w:rPr>
      </w:pPr>
      <w:r w:rsidRPr="007634D4">
        <w:rPr>
          <w:sz w:val="24"/>
          <w:szCs w:val="24"/>
        </w:rPr>
        <w:t>Państwa dane nie będą przetwarzane w celu podejmowania zautomatyzowanej decyzji i nie będą przetwarzane w celu profilowania.</w:t>
      </w:r>
    </w:p>
    <w:p w:rsidR="00B63228" w:rsidRDefault="00B63228" w:rsidP="00E97979">
      <w:pPr>
        <w:ind w:left="-284" w:firstLine="284"/>
      </w:pPr>
    </w:p>
    <w:p w:rsidR="007634D4" w:rsidRDefault="007634D4" w:rsidP="00E97979">
      <w:pPr>
        <w:ind w:left="-284" w:firstLine="284"/>
      </w:pPr>
    </w:p>
    <w:p w:rsidR="007634D4" w:rsidRDefault="007634D4" w:rsidP="007634D4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/-/ Andrzej Olszewski</w:t>
      </w:r>
    </w:p>
    <w:p w:rsidR="007634D4" w:rsidRDefault="007634D4" w:rsidP="007634D4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Wójt Gminy Aleksandrów Kujawski</w:t>
      </w:r>
    </w:p>
    <w:p w:rsidR="007634D4" w:rsidRDefault="007634D4" w:rsidP="00E97979">
      <w:pPr>
        <w:ind w:left="-284" w:firstLine="284"/>
      </w:pPr>
    </w:p>
    <w:sectPr w:rsidR="007634D4" w:rsidSect="007634D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enir-Book">
    <w:altName w:val="Yu Gothic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222B"/>
    <w:multiLevelType w:val="hybridMultilevel"/>
    <w:tmpl w:val="2392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79"/>
    <w:rsid w:val="00512E39"/>
    <w:rsid w:val="007634D4"/>
    <w:rsid w:val="00A058CB"/>
    <w:rsid w:val="00B63228"/>
    <w:rsid w:val="00B919FB"/>
    <w:rsid w:val="00E97979"/>
    <w:rsid w:val="00F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0F56"/>
  <w15:chartTrackingRefBased/>
  <w15:docId w15:val="{EBD8650C-8192-4399-BC1B-EFBBA4B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79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cja.letkiewicz-sulinska@gmina-aleksandrow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</cp:revision>
  <dcterms:created xsi:type="dcterms:W3CDTF">2019-11-07T09:29:00Z</dcterms:created>
  <dcterms:modified xsi:type="dcterms:W3CDTF">2019-11-07T09:50:00Z</dcterms:modified>
</cp:coreProperties>
</file>