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5124"/>
        <w:rPr>
          <w:rFonts w:ascii="Times New Roman" w:hAnsi="Times New Roman" w:cs="Times New Roman"/>
        </w:rPr>
      </w:pPr>
      <w:bookmarkStart w:id="0" w:name="page1"/>
      <w:bookmarkEnd w:id="0"/>
      <w:r w:rsidRPr="00993566">
        <w:rPr>
          <w:rFonts w:ascii="Times New Roman" w:hAnsi="Times New Roman" w:cs="Times New Roman"/>
        </w:rPr>
        <w:t>Aleksandrów Kujawski, dnia 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  <w:b/>
          <w:bCs/>
        </w:rPr>
        <w:t>Właściciel/U</w:t>
      </w:r>
      <w:r w:rsidR="00993566" w:rsidRPr="00993566">
        <w:rPr>
          <w:rFonts w:ascii="Times New Roman" w:hAnsi="Times New Roman" w:cs="Times New Roman"/>
          <w:b/>
          <w:bCs/>
        </w:rPr>
        <w:t>ż</w:t>
      </w:r>
      <w:r w:rsidRPr="00993566">
        <w:rPr>
          <w:rFonts w:ascii="Times New Roman" w:hAnsi="Times New Roman" w:cs="Times New Roman"/>
          <w:b/>
          <w:bCs/>
        </w:rPr>
        <w:t>ytkownik wieczysty: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1.Nazwisko, Imię.................................................................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tabs>
          <w:tab w:val="left" w:pos="1403"/>
        </w:tabs>
        <w:autoSpaceDE w:val="0"/>
        <w:autoSpaceDN w:val="0"/>
        <w:adjustRightInd w:val="0"/>
        <w:spacing w:after="0" w:line="240" w:lineRule="auto"/>
        <w:ind w:left="18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Adres</w:t>
      </w:r>
      <w:r w:rsidRPr="00993566">
        <w:rPr>
          <w:rFonts w:ascii="Times New Roman" w:hAnsi="Times New Roman" w:cs="Times New Roman"/>
        </w:rPr>
        <w:tab/>
        <w:t>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142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tabs>
          <w:tab w:val="left" w:pos="1403"/>
        </w:tabs>
        <w:autoSpaceDE w:val="0"/>
        <w:autoSpaceDN w:val="0"/>
        <w:adjustRightInd w:val="0"/>
        <w:spacing w:after="0" w:line="240" w:lineRule="auto"/>
        <w:ind w:left="18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Telefon</w:t>
      </w:r>
      <w:r w:rsidRPr="00993566">
        <w:rPr>
          <w:rFonts w:ascii="Times New Roman" w:hAnsi="Times New Roman" w:cs="Times New Roman"/>
        </w:rPr>
        <w:tab/>
        <w:t>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tabs>
          <w:tab w:val="left" w:pos="1403"/>
        </w:tabs>
        <w:autoSpaceDE w:val="0"/>
        <w:autoSpaceDN w:val="0"/>
        <w:adjustRightInd w:val="0"/>
        <w:spacing w:after="0" w:line="240" w:lineRule="auto"/>
        <w:ind w:left="18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PESEL</w:t>
      </w:r>
      <w:r w:rsidRPr="00993566">
        <w:rPr>
          <w:rFonts w:ascii="Times New Roman" w:hAnsi="Times New Roman" w:cs="Times New Roman"/>
        </w:rPr>
        <w:tab/>
        <w:t>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2. Nazwisko, Imię...............................................................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tabs>
          <w:tab w:val="left" w:pos="1403"/>
        </w:tabs>
        <w:autoSpaceDE w:val="0"/>
        <w:autoSpaceDN w:val="0"/>
        <w:adjustRightInd w:val="0"/>
        <w:spacing w:after="0" w:line="240" w:lineRule="auto"/>
        <w:ind w:left="18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Adres.</w:t>
      </w:r>
      <w:r w:rsidRPr="00993566">
        <w:rPr>
          <w:rFonts w:ascii="Times New Roman" w:hAnsi="Times New Roman" w:cs="Times New Roman"/>
        </w:rPr>
        <w:tab/>
        <w:t>.........................................................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142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.........................................................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tabs>
          <w:tab w:val="left" w:pos="1403"/>
        </w:tabs>
        <w:autoSpaceDE w:val="0"/>
        <w:autoSpaceDN w:val="0"/>
        <w:adjustRightInd w:val="0"/>
        <w:spacing w:after="0" w:line="240" w:lineRule="auto"/>
        <w:ind w:left="18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Telefon</w:t>
      </w:r>
      <w:r w:rsidRPr="00993566">
        <w:rPr>
          <w:rFonts w:ascii="Times New Roman" w:hAnsi="Times New Roman" w:cs="Times New Roman"/>
        </w:rPr>
        <w:tab/>
        <w:t>.........................................................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tabs>
          <w:tab w:val="left" w:pos="1403"/>
        </w:tabs>
        <w:autoSpaceDE w:val="0"/>
        <w:autoSpaceDN w:val="0"/>
        <w:adjustRightInd w:val="0"/>
        <w:spacing w:after="0" w:line="240" w:lineRule="auto"/>
        <w:ind w:left="18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PESEL</w:t>
      </w:r>
      <w:r w:rsidRPr="00993566">
        <w:rPr>
          <w:rFonts w:ascii="Times New Roman" w:hAnsi="Times New Roman" w:cs="Times New Roman"/>
        </w:rPr>
        <w:tab/>
        <w:t>..........................................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504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  <w:b/>
          <w:bCs/>
        </w:rPr>
        <w:t>WÓJT GMINY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</w:rPr>
      </w:pPr>
    </w:p>
    <w:p w:rsidR="00993566" w:rsidRDefault="00D2214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044" w:right="600"/>
        <w:rPr>
          <w:rFonts w:ascii="Times New Roman" w:hAnsi="Times New Roman" w:cs="Times New Roman"/>
          <w:b/>
          <w:bCs/>
        </w:rPr>
      </w:pPr>
      <w:r w:rsidRPr="00993566">
        <w:rPr>
          <w:rFonts w:ascii="Times New Roman" w:hAnsi="Times New Roman" w:cs="Times New Roman"/>
          <w:b/>
          <w:bCs/>
        </w:rPr>
        <w:t xml:space="preserve">ALEKSANDRÓW KUJAWSKI </w:t>
      </w:r>
    </w:p>
    <w:p w:rsidR="001873BA" w:rsidRPr="00993566" w:rsidRDefault="00D2214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044" w:right="600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ul</w:t>
      </w:r>
      <w:proofErr w:type="gramEnd"/>
      <w:r w:rsidRPr="00993566">
        <w:rPr>
          <w:rFonts w:ascii="Times New Roman" w:hAnsi="Times New Roman" w:cs="Times New Roman"/>
        </w:rPr>
        <w:t xml:space="preserve">. </w:t>
      </w:r>
      <w:proofErr w:type="spellStart"/>
      <w:r w:rsidRPr="00993566">
        <w:rPr>
          <w:rFonts w:ascii="Times New Roman" w:hAnsi="Times New Roman" w:cs="Times New Roman"/>
        </w:rPr>
        <w:t>Słowackiego</w:t>
      </w:r>
      <w:proofErr w:type="spellEnd"/>
      <w:r w:rsidRPr="00993566">
        <w:rPr>
          <w:rFonts w:ascii="Times New Roman" w:hAnsi="Times New Roman" w:cs="Times New Roman"/>
        </w:rPr>
        <w:t xml:space="preserve"> 12</w:t>
      </w: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31" w:lineRule="auto"/>
        <w:ind w:left="504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87-700 Aleksandrów Kujawski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39" w:lineRule="auto"/>
        <w:ind w:left="400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  <w:b/>
          <w:bCs/>
        </w:rPr>
        <w:t>WNIOSEK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4" w:right="60" w:firstLine="1298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  <w:b/>
          <w:bCs/>
        </w:rPr>
        <w:t>o</w:t>
      </w:r>
      <w:proofErr w:type="gramEnd"/>
      <w:r w:rsidRPr="00993566">
        <w:rPr>
          <w:rFonts w:ascii="Times New Roman" w:hAnsi="Times New Roman" w:cs="Times New Roman"/>
          <w:b/>
          <w:bCs/>
        </w:rPr>
        <w:t xml:space="preserve"> ustalenie wysokości jednorazowej opłaty z tytułu wzrostu wartości nieruchomości w związku z uchwaleniem miejscowego planu zagospodarowania przestrzennego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39" w:lineRule="auto"/>
        <w:ind w:left="3704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  <w:b/>
          <w:bCs/>
        </w:rPr>
        <w:t>przed</w:t>
      </w:r>
      <w:proofErr w:type="gramEnd"/>
      <w:r w:rsidRPr="00993566">
        <w:rPr>
          <w:rFonts w:ascii="Times New Roman" w:hAnsi="Times New Roman" w:cs="Times New Roman"/>
          <w:b/>
          <w:bCs/>
        </w:rPr>
        <w:t xml:space="preserve"> jej zbyciem</w:t>
      </w:r>
      <w:bookmarkStart w:id="1" w:name="_GoBack"/>
      <w:bookmarkEnd w:id="1"/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</w:rPr>
      </w:pPr>
    </w:p>
    <w:p w:rsidR="001873BA" w:rsidRPr="00993566" w:rsidRDefault="00D22140" w:rsidP="006407FF">
      <w:pPr>
        <w:widowControl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Działając   na</w:t>
      </w:r>
      <w:proofErr w:type="gramEnd"/>
      <w:r w:rsidRPr="00993566">
        <w:rPr>
          <w:rFonts w:ascii="Times New Roman" w:hAnsi="Times New Roman" w:cs="Times New Roman"/>
        </w:rPr>
        <w:t xml:space="preserve">   podstawie   art.   37   ust.7   ustawy   z   dnia   27   marca   2003r.o   planowaniu</w:t>
      </w:r>
      <w:r w:rsidR="006407FF">
        <w:rPr>
          <w:rFonts w:ascii="Times New Roman" w:hAnsi="Times New Roman" w:cs="Times New Roman"/>
        </w:rPr>
        <w:t xml:space="preserve"> </w:t>
      </w:r>
      <w:r w:rsidRPr="00993566">
        <w:rPr>
          <w:rFonts w:ascii="Times New Roman" w:hAnsi="Times New Roman" w:cs="Times New Roman"/>
        </w:rPr>
        <w:t>i zagospodarowaniu przestrzen</w:t>
      </w:r>
      <w:r w:rsidR="006407FF">
        <w:rPr>
          <w:rFonts w:ascii="Times New Roman" w:hAnsi="Times New Roman" w:cs="Times New Roman"/>
        </w:rPr>
        <w:t>nym (Dz.U. Nr 80, poz. 717 z pó</w:t>
      </w:r>
      <w:r w:rsidRPr="00993566">
        <w:rPr>
          <w:rFonts w:ascii="Times New Roman" w:hAnsi="Times New Roman" w:cs="Times New Roman"/>
        </w:rPr>
        <w:t>źn.</w:t>
      </w:r>
      <w:proofErr w:type="gramStart"/>
      <w:r w:rsidRPr="00993566">
        <w:rPr>
          <w:rFonts w:ascii="Times New Roman" w:hAnsi="Times New Roman" w:cs="Times New Roman"/>
        </w:rPr>
        <w:t>zm</w:t>
      </w:r>
      <w:proofErr w:type="gramEnd"/>
      <w:r w:rsidRPr="00993566">
        <w:rPr>
          <w:rFonts w:ascii="Times New Roman" w:hAnsi="Times New Roman" w:cs="Times New Roman"/>
        </w:rPr>
        <w:t>.) zwracam się o ustalenie wysokości jednorazowej opłaty z tytułu wzrostu wartości nieruchomości, w związku z uchwaleniem miejscowego planu zagospodarowania przestrzennego, dla nieruchomości: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800"/>
        <w:gridCol w:w="1320"/>
        <w:gridCol w:w="3400"/>
        <w:gridCol w:w="480"/>
      </w:tblGrid>
      <w:tr w:rsidR="001873BA" w:rsidRPr="00993566">
        <w:trPr>
          <w:trHeight w:val="28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  <w:w w:val="78"/>
              </w:rPr>
              <w:t>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99356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  <w:w w:val="98"/>
              </w:rPr>
              <w:t>położonej</w:t>
            </w:r>
            <w:r w:rsidR="00D22140" w:rsidRPr="00993566">
              <w:rPr>
                <w:rFonts w:ascii="Times New Roman" w:hAnsi="Times New Roman" w:cs="Times New Roman"/>
                <w:w w:val="98"/>
              </w:rPr>
              <w:t xml:space="preserve"> w miejscowości: …………………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  <w:w w:val="92"/>
              </w:rPr>
              <w:t xml:space="preserve">……..…. </w:t>
            </w:r>
            <w:proofErr w:type="spellStart"/>
            <w:r w:rsidRPr="00993566">
              <w:rPr>
                <w:rFonts w:ascii="Times New Roman" w:hAnsi="Times New Roman" w:cs="Times New Roman"/>
                <w:w w:val="92"/>
              </w:rPr>
              <w:t>przy</w:t>
            </w:r>
            <w:proofErr w:type="spellEnd"/>
            <w:r w:rsidRPr="00993566">
              <w:rPr>
                <w:rFonts w:ascii="Times New Roman" w:hAnsi="Times New Roman" w:cs="Times New Roman"/>
                <w:w w:val="92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  <w:w w:val="92"/>
              </w:rPr>
              <w:t>ulicy</w:t>
            </w:r>
            <w:proofErr w:type="spellEnd"/>
            <w:r w:rsidRPr="00993566">
              <w:rPr>
                <w:rFonts w:ascii="Times New Roman" w:hAnsi="Times New Roman" w:cs="Times New Roman"/>
                <w:w w:val="92"/>
              </w:rPr>
              <w:t>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</w:rPr>
              <w:t>...;</w:t>
            </w:r>
          </w:p>
        </w:tc>
      </w:tr>
      <w:tr w:rsidR="001873BA" w:rsidRPr="00993566">
        <w:trPr>
          <w:trHeight w:val="39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  <w:w w:val="78"/>
              </w:rPr>
              <w:t>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993566">
              <w:rPr>
                <w:rFonts w:ascii="Times New Roman" w:hAnsi="Times New Roman" w:cs="Times New Roman"/>
              </w:rPr>
              <w:t>numerze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</w:rPr>
              <w:t>ewidencyjnym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</w:rPr>
              <w:t>działki</w:t>
            </w:r>
            <w:proofErr w:type="spellEnd"/>
            <w:r w:rsidRPr="0099356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</w:rPr>
              <w:t>...................................;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18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73BA" w:rsidRPr="00993566">
        <w:trPr>
          <w:trHeight w:val="40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  <w:w w:val="78"/>
              </w:rPr>
              <w:t>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</w:rPr>
            </w:pPr>
            <w:proofErr w:type="gramStart"/>
            <w:r w:rsidRPr="00993566">
              <w:rPr>
                <w:rFonts w:ascii="Times New Roman" w:hAnsi="Times New Roman" w:cs="Times New Roman"/>
              </w:rPr>
              <w:t>o</w:t>
            </w:r>
            <w:proofErr w:type="gramEnd"/>
            <w:r w:rsidRPr="0099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</w:rPr>
              <w:t>powierzchni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20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</w:rPr>
              <w:t>m</w:t>
            </w:r>
            <w:r w:rsidRPr="00993566">
              <w:rPr>
                <w:rFonts w:ascii="Times New Roman" w:hAnsi="Times New Roman" w:cs="Times New Roman"/>
                <w:vertAlign w:val="superscript"/>
              </w:rPr>
              <w:t>2</w:t>
            </w:r>
            <w:r w:rsidRPr="0099356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18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18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73BA" w:rsidRPr="00993566" w:rsidRDefault="001873B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tabs>
          <w:tab w:val="left" w:pos="343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</w:t>
      </w:r>
      <w:r w:rsidRPr="00993566">
        <w:rPr>
          <w:rFonts w:ascii="Times New Roman" w:hAnsi="Times New Roman" w:cs="Times New Roman"/>
        </w:rPr>
        <w:tab/>
      </w:r>
      <w:proofErr w:type="gramStart"/>
      <w:r w:rsidRPr="00993566">
        <w:rPr>
          <w:rFonts w:ascii="Times New Roman" w:hAnsi="Times New Roman" w:cs="Times New Roman"/>
        </w:rPr>
        <w:t>dla</w:t>
      </w:r>
      <w:proofErr w:type="gramEnd"/>
      <w:r w:rsidRPr="00993566">
        <w:rPr>
          <w:rFonts w:ascii="Times New Roman" w:hAnsi="Times New Roman" w:cs="Times New Roman"/>
        </w:rPr>
        <w:t xml:space="preserve"> której Sąd Rejonowy prowadzi księgę wieczystą KW Nr ............................. 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</w:rPr>
      </w:pPr>
      <w:proofErr w:type="spellStart"/>
      <w:r w:rsidRPr="00993566">
        <w:rPr>
          <w:rFonts w:ascii="Times New Roman" w:hAnsi="Times New Roman" w:cs="Times New Roman"/>
        </w:rPr>
        <w:t>Przedkładam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następujące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załączniki</w:t>
      </w:r>
      <w:proofErr w:type="spellEnd"/>
      <w:r w:rsidRPr="00993566">
        <w:rPr>
          <w:rFonts w:ascii="Times New Roman" w:hAnsi="Times New Roman" w:cs="Times New Roman"/>
        </w:rPr>
        <w:t>: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aktualny</w:t>
      </w:r>
      <w:proofErr w:type="gramEnd"/>
      <w:r w:rsidRPr="00993566">
        <w:rPr>
          <w:rFonts w:ascii="Times New Roman" w:hAnsi="Times New Roman" w:cs="Times New Roman"/>
        </w:rPr>
        <w:t xml:space="preserve"> odpis z księgi wieczystej.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aktualny</w:t>
      </w:r>
      <w:proofErr w:type="gramEnd"/>
      <w:r w:rsidRPr="00993566">
        <w:rPr>
          <w:rFonts w:ascii="Times New Roman" w:hAnsi="Times New Roman" w:cs="Times New Roman"/>
        </w:rPr>
        <w:t xml:space="preserve"> odpis z Krajowego Rejestru Sądowego - je</w:t>
      </w:r>
      <w:r w:rsidR="00993566">
        <w:rPr>
          <w:rFonts w:ascii="Times New Roman" w:hAnsi="Times New Roman" w:cs="Times New Roman"/>
        </w:rPr>
        <w:t>ż</w:t>
      </w:r>
      <w:r w:rsidRPr="00993566">
        <w:rPr>
          <w:rFonts w:ascii="Times New Roman" w:hAnsi="Times New Roman" w:cs="Times New Roman"/>
        </w:rPr>
        <w:t xml:space="preserve">eli wniosek składa osoba prawna.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aktualna</w:t>
      </w:r>
      <w:proofErr w:type="gramEnd"/>
      <w:r w:rsidRPr="00993566">
        <w:rPr>
          <w:rFonts w:ascii="Times New Roman" w:hAnsi="Times New Roman" w:cs="Times New Roman"/>
        </w:rPr>
        <w:t xml:space="preserve"> mapa zasadnicza nieruchomości w skali 1:500.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93566">
        <w:rPr>
          <w:rFonts w:ascii="Times New Roman" w:hAnsi="Times New Roman" w:cs="Times New Roman"/>
        </w:rPr>
        <w:t>wypis</w:t>
      </w:r>
      <w:proofErr w:type="spellEnd"/>
      <w:proofErr w:type="gramEnd"/>
      <w:r w:rsidRPr="00993566">
        <w:rPr>
          <w:rFonts w:ascii="Times New Roman" w:hAnsi="Times New Roman" w:cs="Times New Roman"/>
        </w:rPr>
        <w:t xml:space="preserve"> z </w:t>
      </w:r>
      <w:proofErr w:type="spellStart"/>
      <w:r w:rsidRPr="00993566">
        <w:rPr>
          <w:rFonts w:ascii="Times New Roman" w:hAnsi="Times New Roman" w:cs="Times New Roman"/>
        </w:rPr>
        <w:t>rejestru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gruntów</w:t>
      </w:r>
      <w:proofErr w:type="spellEnd"/>
      <w:r w:rsidRPr="00993566">
        <w:rPr>
          <w:rFonts w:ascii="Times New Roman" w:hAnsi="Times New Roman" w:cs="Times New Roman"/>
        </w:rPr>
        <w:t xml:space="preserve">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93566">
        <w:rPr>
          <w:rFonts w:ascii="Times New Roman" w:hAnsi="Times New Roman" w:cs="Times New Roman"/>
        </w:rPr>
        <w:t>potwierdzenie</w:t>
      </w:r>
      <w:proofErr w:type="spellEnd"/>
      <w:proofErr w:type="gram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uiszczenia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opłaty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skarbowej</w:t>
      </w:r>
      <w:proofErr w:type="spellEnd"/>
      <w:r w:rsidRPr="00993566">
        <w:rPr>
          <w:rFonts w:ascii="Times New Roman" w:hAnsi="Times New Roman" w:cs="Times New Roman"/>
        </w:rPr>
        <w:t xml:space="preserve">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Oświadczam (oświadczamy</w:t>
      </w:r>
      <w:proofErr w:type="gramStart"/>
      <w:r w:rsidRPr="00993566">
        <w:rPr>
          <w:rFonts w:ascii="Times New Roman" w:hAnsi="Times New Roman" w:cs="Times New Roman"/>
        </w:rPr>
        <w:t xml:space="preserve">)*, </w:t>
      </w:r>
      <w:r w:rsidR="00993566">
        <w:rPr>
          <w:rFonts w:ascii="Times New Roman" w:hAnsi="Times New Roman" w:cs="Times New Roman"/>
        </w:rPr>
        <w:t>ż</w:t>
      </w:r>
      <w:r w:rsidRPr="00993566">
        <w:rPr>
          <w:rFonts w:ascii="Times New Roman" w:hAnsi="Times New Roman" w:cs="Times New Roman"/>
        </w:rPr>
        <w:t>e</w:t>
      </w:r>
      <w:proofErr w:type="gramEnd"/>
      <w:r w:rsidRPr="00993566">
        <w:rPr>
          <w:rFonts w:ascii="Times New Roman" w:hAnsi="Times New Roman" w:cs="Times New Roman"/>
        </w:rPr>
        <w:t xml:space="preserve"> są mi (nam) znane uwagi zawarte na odwrocie przedmiotowego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wniosku</w:t>
      </w:r>
      <w:proofErr w:type="gramEnd"/>
      <w:r w:rsidRPr="00993566">
        <w:rPr>
          <w:rFonts w:ascii="Times New Roman" w:hAnsi="Times New Roman" w:cs="Times New Roman"/>
        </w:rPr>
        <w:t xml:space="preserve"> i nie mam (mamy) do nich </w:t>
      </w:r>
      <w:r w:rsidR="006407FF">
        <w:rPr>
          <w:rFonts w:ascii="Times New Roman" w:hAnsi="Times New Roman" w:cs="Times New Roman"/>
        </w:rPr>
        <w:t>ż</w:t>
      </w:r>
      <w:r w:rsidR="006407FF" w:rsidRPr="00993566">
        <w:rPr>
          <w:rFonts w:ascii="Times New Roman" w:hAnsi="Times New Roman" w:cs="Times New Roman"/>
        </w:rPr>
        <w:t>adnych</w:t>
      </w:r>
      <w:r w:rsidRPr="00993566">
        <w:rPr>
          <w:rFonts w:ascii="Times New Roman" w:hAnsi="Times New Roman" w:cs="Times New Roman"/>
        </w:rPr>
        <w:t xml:space="preserve"> zastrze</w:t>
      </w:r>
      <w:r w:rsidR="00993566">
        <w:rPr>
          <w:rFonts w:ascii="Times New Roman" w:hAnsi="Times New Roman" w:cs="Times New Roman"/>
        </w:rPr>
        <w:t>ż</w:t>
      </w:r>
      <w:r w:rsidRPr="00993566">
        <w:rPr>
          <w:rFonts w:ascii="Times New Roman" w:hAnsi="Times New Roman" w:cs="Times New Roman"/>
        </w:rPr>
        <w:t>eń.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39" w:lineRule="auto"/>
        <w:ind w:left="5224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1. ........................................................</w:t>
      </w:r>
      <w:proofErr w:type="gramEnd"/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39" w:lineRule="auto"/>
        <w:ind w:left="5224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2. ........................................................</w:t>
      </w:r>
      <w:proofErr w:type="gramEnd"/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1873BA" w:rsidRPr="00993566">
          <w:pgSz w:w="11900" w:h="16840"/>
          <w:pgMar w:top="894" w:right="1400" w:bottom="1440" w:left="1416" w:header="720" w:footer="720" w:gutter="0"/>
          <w:cols w:space="720" w:equalWidth="0">
            <w:col w:w="9084"/>
          </w:cols>
          <w:noEndnote/>
        </w:sectPr>
      </w:pP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(</w:t>
      </w:r>
      <w:proofErr w:type="spellStart"/>
      <w:proofErr w:type="gramStart"/>
      <w:r w:rsidRPr="00993566">
        <w:rPr>
          <w:rFonts w:ascii="Times New Roman" w:hAnsi="Times New Roman" w:cs="Times New Roman"/>
        </w:rPr>
        <w:t>podpisy</w:t>
      </w:r>
      <w:proofErr w:type="spellEnd"/>
      <w:proofErr w:type="gram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wnioskodawców</w:t>
      </w:r>
      <w:proofErr w:type="spellEnd"/>
      <w:r w:rsidRPr="00993566">
        <w:rPr>
          <w:rFonts w:ascii="Times New Roman" w:hAnsi="Times New Roman" w:cs="Times New Roman"/>
        </w:rPr>
        <w:t>)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1873BA" w:rsidRPr="00993566">
          <w:type w:val="continuous"/>
          <w:pgSz w:w="11900" w:h="16840"/>
          <w:pgMar w:top="894" w:right="2640" w:bottom="1440" w:left="7360" w:header="720" w:footer="720" w:gutter="0"/>
          <w:cols w:space="720" w:equalWidth="0">
            <w:col w:w="1900"/>
          </w:cols>
          <w:noEndnote/>
        </w:sectPr>
      </w:pPr>
    </w:p>
    <w:p w:rsidR="001873BA" w:rsidRPr="00993566" w:rsidRDefault="00D22140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</w:rPr>
      </w:pPr>
      <w:bookmarkStart w:id="2" w:name="page3"/>
      <w:bookmarkEnd w:id="2"/>
      <w:proofErr w:type="gramStart"/>
      <w:r w:rsidRPr="00993566">
        <w:rPr>
          <w:rFonts w:ascii="Times New Roman" w:hAnsi="Times New Roman" w:cs="Times New Roman"/>
          <w:b/>
          <w:bCs/>
        </w:rPr>
        <w:lastRenderedPageBreak/>
        <w:t>UWAGI.</w:t>
      </w:r>
      <w:proofErr w:type="gramEnd"/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2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7" w:lineRule="auto"/>
        <w:ind w:left="364" w:hanging="364"/>
        <w:jc w:val="both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>Za wydanie decyzji administracyjnej na wniosek właściciela/</w:t>
      </w:r>
      <w:r w:rsidR="006407FF" w:rsidRPr="00993566">
        <w:rPr>
          <w:rFonts w:ascii="Times New Roman" w:hAnsi="Times New Roman" w:cs="Times New Roman"/>
        </w:rPr>
        <w:t>użytkownika</w:t>
      </w:r>
      <w:r w:rsidRPr="00993566">
        <w:rPr>
          <w:rFonts w:ascii="Times New Roman" w:hAnsi="Times New Roman" w:cs="Times New Roman"/>
        </w:rPr>
        <w:t xml:space="preserve"> wieczystego opłata - 10,00 zł (art.1. ust.1 .p.1. </w:t>
      </w:r>
      <w:proofErr w:type="spellStart"/>
      <w:r w:rsidRPr="00993566">
        <w:rPr>
          <w:rFonts w:ascii="Times New Roman" w:hAnsi="Times New Roman" w:cs="Times New Roman"/>
        </w:rPr>
        <w:t>lit.a</w:t>
      </w:r>
      <w:proofErr w:type="spellEnd"/>
      <w:r w:rsidRPr="00993566">
        <w:rPr>
          <w:rFonts w:ascii="Times New Roman" w:hAnsi="Times New Roman" w:cs="Times New Roman"/>
        </w:rPr>
        <w:t xml:space="preserve">) ustawy z dnia 16 listopada 2006r. o opłacie skarbowej (Dz.U. Nr 225 poz.1635 z </w:t>
      </w:r>
      <w:proofErr w:type="spellStart"/>
      <w:r w:rsidRPr="00993566">
        <w:rPr>
          <w:rFonts w:ascii="Times New Roman" w:hAnsi="Times New Roman" w:cs="Times New Roman"/>
        </w:rPr>
        <w:t>pó</w:t>
      </w:r>
      <w:proofErr w:type="spellEnd"/>
      <w:r w:rsidRPr="00993566">
        <w:rPr>
          <w:rFonts w:ascii="Times New Roman" w:hAnsi="Times New Roman" w:cs="Times New Roman"/>
        </w:rPr>
        <w:t xml:space="preserve"> źn.</w:t>
      </w:r>
      <w:proofErr w:type="gramStart"/>
      <w:r w:rsidRPr="00993566">
        <w:rPr>
          <w:rFonts w:ascii="Times New Roman" w:hAnsi="Times New Roman" w:cs="Times New Roman"/>
        </w:rPr>
        <w:t>zm</w:t>
      </w:r>
      <w:proofErr w:type="gramEnd"/>
      <w:r w:rsidRPr="00993566">
        <w:rPr>
          <w:rFonts w:ascii="Times New Roman" w:hAnsi="Times New Roman" w:cs="Times New Roman"/>
        </w:rPr>
        <w:t xml:space="preserve">.).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2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7" w:lineRule="auto"/>
        <w:ind w:left="364" w:hanging="364"/>
        <w:jc w:val="both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 xml:space="preserve">W postępowaniu wszczynanym na wniosek, właściciel / </w:t>
      </w:r>
      <w:r w:rsidR="006407FF" w:rsidRPr="00993566">
        <w:rPr>
          <w:rFonts w:ascii="Times New Roman" w:hAnsi="Times New Roman" w:cs="Times New Roman"/>
        </w:rPr>
        <w:t>użytkownik</w:t>
      </w:r>
      <w:r w:rsidRPr="00993566">
        <w:rPr>
          <w:rFonts w:ascii="Times New Roman" w:hAnsi="Times New Roman" w:cs="Times New Roman"/>
        </w:rPr>
        <w:t xml:space="preserve"> wieczysty nieruchomości ponosi koszty postępowania administracyjnego na podstawie art. 267 §1 pkt 1 ustawy z dnia 29 sierpnia 1997 r. - Ordynacja podatkowa (Dz.U. Z 1997r. </w:t>
      </w:r>
      <w:proofErr w:type="spellStart"/>
      <w:r w:rsidRPr="00993566">
        <w:rPr>
          <w:rFonts w:ascii="Times New Roman" w:hAnsi="Times New Roman" w:cs="Times New Roman"/>
        </w:rPr>
        <w:t>Nr</w:t>
      </w:r>
      <w:proofErr w:type="spellEnd"/>
      <w:r w:rsidRPr="00993566">
        <w:rPr>
          <w:rFonts w:ascii="Times New Roman" w:hAnsi="Times New Roman" w:cs="Times New Roman"/>
        </w:rPr>
        <w:t xml:space="preserve"> 137, </w:t>
      </w:r>
      <w:proofErr w:type="spellStart"/>
      <w:r w:rsidRPr="00993566">
        <w:rPr>
          <w:rFonts w:ascii="Times New Roman" w:hAnsi="Times New Roman" w:cs="Times New Roman"/>
        </w:rPr>
        <w:t>poz</w:t>
      </w:r>
      <w:proofErr w:type="spellEnd"/>
      <w:r w:rsidRPr="00993566">
        <w:rPr>
          <w:rFonts w:ascii="Times New Roman" w:hAnsi="Times New Roman" w:cs="Times New Roman"/>
        </w:rPr>
        <w:t xml:space="preserve">. 926 z </w:t>
      </w:r>
      <w:proofErr w:type="spellStart"/>
      <w:r w:rsidRPr="00993566">
        <w:rPr>
          <w:rFonts w:ascii="Times New Roman" w:hAnsi="Times New Roman" w:cs="Times New Roman"/>
        </w:rPr>
        <w:t>pó</w:t>
      </w:r>
      <w:proofErr w:type="spellEnd"/>
      <w:r w:rsidRPr="00993566">
        <w:rPr>
          <w:rFonts w:ascii="Times New Roman" w:hAnsi="Times New Roman" w:cs="Times New Roman"/>
        </w:rPr>
        <w:t xml:space="preserve"> źn.zm.).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</w:rPr>
      </w:pPr>
    </w:p>
    <w:p w:rsidR="001873BA" w:rsidRPr="006407FF" w:rsidRDefault="00D22140" w:rsidP="006407FF">
      <w:pPr>
        <w:widowControl w:val="0"/>
        <w:numPr>
          <w:ilvl w:val="0"/>
          <w:numId w:val="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W  przypadku</w:t>
      </w:r>
      <w:proofErr w:type="gramEnd"/>
      <w:r w:rsidRPr="00993566">
        <w:rPr>
          <w:rFonts w:ascii="Times New Roman" w:hAnsi="Times New Roman" w:cs="Times New Roman"/>
        </w:rPr>
        <w:t xml:space="preserve">  braku  kompl</w:t>
      </w:r>
      <w:r w:rsidR="006407FF">
        <w:rPr>
          <w:rFonts w:ascii="Times New Roman" w:hAnsi="Times New Roman" w:cs="Times New Roman"/>
        </w:rPr>
        <w:t>etu  wymaganych  dokumentów  wn</w:t>
      </w:r>
      <w:r w:rsidRPr="00993566">
        <w:rPr>
          <w:rFonts w:ascii="Times New Roman" w:hAnsi="Times New Roman" w:cs="Times New Roman"/>
        </w:rPr>
        <w:t xml:space="preserve">ioskodawca </w:t>
      </w:r>
      <w:r w:rsidR="006407FF">
        <w:rPr>
          <w:rFonts w:ascii="Times New Roman" w:hAnsi="Times New Roman" w:cs="Times New Roman"/>
        </w:rPr>
        <w:t xml:space="preserve"> </w:t>
      </w:r>
      <w:r w:rsidRPr="006407FF">
        <w:rPr>
          <w:rFonts w:ascii="Times New Roman" w:hAnsi="Times New Roman" w:cs="Times New Roman"/>
        </w:rPr>
        <w:t xml:space="preserve">zostanie wezwany do ich uzupełnienia i </w:t>
      </w:r>
      <w:r w:rsidR="006407FF" w:rsidRPr="006407FF">
        <w:rPr>
          <w:rFonts w:ascii="Times New Roman" w:hAnsi="Times New Roman" w:cs="Times New Roman"/>
        </w:rPr>
        <w:t>złożenia</w:t>
      </w:r>
      <w:r w:rsidRPr="006407FF">
        <w:rPr>
          <w:rFonts w:ascii="Times New Roman" w:hAnsi="Times New Roman" w:cs="Times New Roman"/>
        </w:rPr>
        <w:t xml:space="preserve"> w Biur lub delegaturze wydziału.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3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8" w:lineRule="auto"/>
        <w:ind w:left="364" w:hanging="364"/>
        <w:jc w:val="both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 xml:space="preserve">Wniosek o ustalenie wysokości opłaty z tytułu wzrostu wartości nieruchomości spowodowanego uchwaleniem bądź zmianą miejscowego planu zagospodarowania przestrzennego (tzw. renty planistycznej) </w:t>
      </w:r>
      <w:r w:rsidR="006407FF" w:rsidRPr="00993566">
        <w:rPr>
          <w:rFonts w:ascii="Times New Roman" w:hAnsi="Times New Roman" w:cs="Times New Roman"/>
        </w:rPr>
        <w:t>może</w:t>
      </w:r>
      <w:r w:rsidRPr="00993566">
        <w:rPr>
          <w:rFonts w:ascii="Times New Roman" w:hAnsi="Times New Roman" w:cs="Times New Roman"/>
        </w:rPr>
        <w:t xml:space="preserve"> zło</w:t>
      </w:r>
      <w:r w:rsidR="006407FF">
        <w:rPr>
          <w:rFonts w:ascii="Times New Roman" w:hAnsi="Times New Roman" w:cs="Times New Roman"/>
        </w:rPr>
        <w:t>ż</w:t>
      </w:r>
      <w:r w:rsidRPr="00993566">
        <w:rPr>
          <w:rFonts w:ascii="Times New Roman" w:hAnsi="Times New Roman" w:cs="Times New Roman"/>
        </w:rPr>
        <w:t xml:space="preserve">yć właściciel albo </w:t>
      </w:r>
      <w:r w:rsidR="006407FF" w:rsidRPr="00993566">
        <w:rPr>
          <w:rFonts w:ascii="Times New Roman" w:hAnsi="Times New Roman" w:cs="Times New Roman"/>
        </w:rPr>
        <w:t>użytkownik</w:t>
      </w:r>
      <w:r w:rsidRPr="00993566">
        <w:rPr>
          <w:rFonts w:ascii="Times New Roman" w:hAnsi="Times New Roman" w:cs="Times New Roman"/>
        </w:rPr>
        <w:t xml:space="preserve"> wieczysty nieruchomości, której warto </w:t>
      </w:r>
      <w:proofErr w:type="spellStart"/>
      <w:r w:rsidRPr="00993566">
        <w:rPr>
          <w:rFonts w:ascii="Times New Roman" w:hAnsi="Times New Roman" w:cs="Times New Roman"/>
        </w:rPr>
        <w:t>ść</w:t>
      </w:r>
      <w:proofErr w:type="spellEnd"/>
      <w:r w:rsidRPr="00993566">
        <w:rPr>
          <w:rFonts w:ascii="Times New Roman" w:hAnsi="Times New Roman" w:cs="Times New Roman"/>
        </w:rPr>
        <w:t xml:space="preserve"> wzrosła w związku z uchwaleniem lub zmianą planu miejscowego.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20"/>
        <w:gridCol w:w="2280"/>
        <w:gridCol w:w="1580"/>
        <w:gridCol w:w="2220"/>
        <w:gridCol w:w="1980"/>
      </w:tblGrid>
      <w:tr w:rsidR="001873BA" w:rsidRPr="00993566">
        <w:trPr>
          <w:trHeight w:val="322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  <w:w w:val="98"/>
              </w:rPr>
              <w:t xml:space="preserve">5.  </w:t>
            </w:r>
            <w:proofErr w:type="spellStart"/>
            <w:r w:rsidRPr="00993566">
              <w:rPr>
                <w:rFonts w:ascii="Times New Roman" w:hAnsi="Times New Roman" w:cs="Times New Roman"/>
                <w:w w:val="98"/>
              </w:rPr>
              <w:t>Je</w:t>
            </w:r>
            <w:r w:rsidR="006407FF">
              <w:rPr>
                <w:rFonts w:ascii="Times New Roman" w:hAnsi="Times New Roman" w:cs="Times New Roman"/>
                <w:w w:val="98"/>
              </w:rPr>
              <w:t>ż</w:t>
            </w:r>
            <w:r w:rsidRPr="00993566">
              <w:rPr>
                <w:rFonts w:ascii="Times New Roman" w:hAnsi="Times New Roman" w:cs="Times New Roman"/>
                <w:w w:val="98"/>
              </w:rPr>
              <w:t>eli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nieruchomość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993566">
              <w:rPr>
                <w:rFonts w:ascii="Times New Roman" w:hAnsi="Times New Roman" w:cs="Times New Roman"/>
                <w:w w:val="97"/>
              </w:rPr>
              <w:t>jest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przedmiotem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współwłasno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</w:rPr>
              <w:t>ści</w:t>
            </w:r>
            <w:proofErr w:type="spellEnd"/>
          </w:p>
        </w:tc>
      </w:tr>
      <w:tr w:rsidR="001873BA" w:rsidRPr="00993566">
        <w:trPr>
          <w:trHeight w:val="32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lub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1873BA" w:rsidP="0064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  <w:w w:val="95"/>
              </w:rPr>
              <w:t>współu</w:t>
            </w:r>
            <w:proofErr w:type="spellEnd"/>
            <w:r w:rsidRPr="00993566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  <w:w w:val="95"/>
              </w:rPr>
              <w:t>Ŝytkowania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  <w:w w:val="99"/>
              </w:rPr>
              <w:t>wieczystego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i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993566">
              <w:rPr>
                <w:rFonts w:ascii="Times New Roman" w:hAnsi="Times New Roman" w:cs="Times New Roman"/>
              </w:rPr>
              <w:t>kaŜdy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993566">
              <w:rPr>
                <w:rFonts w:ascii="Times New Roman" w:hAnsi="Times New Roman" w:cs="Times New Roman"/>
              </w:rPr>
              <w:t>ze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współwła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</w:rPr>
              <w:t>ścicieli</w:t>
            </w:r>
            <w:proofErr w:type="spellEnd"/>
          </w:p>
        </w:tc>
      </w:tr>
      <w:tr w:rsidR="001873BA" w:rsidRPr="00993566">
        <w:trPr>
          <w:trHeight w:val="32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lub</w:t>
            </w:r>
            <w:proofErr w:type="spellEnd"/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  <w:w w:val="96"/>
              </w:rPr>
              <w:t>współu</w:t>
            </w:r>
            <w:proofErr w:type="spellEnd"/>
            <w:r w:rsidRPr="00993566">
              <w:rPr>
                <w:rFonts w:ascii="Times New Roman" w:hAnsi="Times New Roman" w:cs="Times New Roman"/>
                <w:w w:val="96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  <w:w w:val="96"/>
              </w:rPr>
              <w:t>Ŝytkowników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wieczystych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chce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93566">
              <w:rPr>
                <w:rFonts w:ascii="Times New Roman" w:hAnsi="Times New Roman" w:cs="Times New Roman"/>
              </w:rPr>
              <w:t>ustalenia</w:t>
            </w:r>
            <w:proofErr w:type="spellEnd"/>
            <w:r w:rsidRPr="00993566">
              <w:rPr>
                <w:rFonts w:ascii="Times New Roman" w:hAnsi="Times New Roman" w:cs="Times New Roman"/>
              </w:rPr>
              <w:t>,  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3BA" w:rsidRPr="00993566" w:rsidRDefault="00D22140" w:rsidP="006407FF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566">
              <w:rPr>
                <w:rFonts w:ascii="Times New Roman" w:hAnsi="Times New Roman" w:cs="Times New Roman"/>
              </w:rPr>
              <w:t>drodze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93566">
              <w:rPr>
                <w:rFonts w:ascii="Times New Roman" w:hAnsi="Times New Roman" w:cs="Times New Roman"/>
              </w:rPr>
              <w:t>dec</w:t>
            </w:r>
            <w:proofErr w:type="spellEnd"/>
            <w:r w:rsidRPr="0099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566">
              <w:rPr>
                <w:rFonts w:ascii="Times New Roman" w:hAnsi="Times New Roman" w:cs="Times New Roman"/>
              </w:rPr>
              <w:t>yzji</w:t>
            </w:r>
            <w:proofErr w:type="spellEnd"/>
            <w:r w:rsidRPr="00993566">
              <w:rPr>
                <w:rFonts w:ascii="Times New Roman" w:hAnsi="Times New Roman" w:cs="Times New Roman"/>
              </w:rPr>
              <w:t>,</w:t>
            </w:r>
          </w:p>
        </w:tc>
      </w:tr>
    </w:tbl>
    <w:p w:rsidR="001873BA" w:rsidRPr="00993566" w:rsidRDefault="001873BA" w:rsidP="006407FF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</w:rPr>
      </w:pPr>
    </w:p>
    <w:p w:rsidR="001873BA" w:rsidRPr="00993566" w:rsidRDefault="00D22140" w:rsidP="006407FF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364"/>
        <w:jc w:val="both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wysokości</w:t>
      </w:r>
      <w:proofErr w:type="gramEnd"/>
      <w:r w:rsidRPr="00993566">
        <w:rPr>
          <w:rFonts w:ascii="Times New Roman" w:hAnsi="Times New Roman" w:cs="Times New Roman"/>
        </w:rPr>
        <w:t xml:space="preserve"> opłaty z tytułu wzrostu wartości nieruchomości spowodowanego uchwaleniem bądź zmianą miejscowego planu zagospodarowania przestrzennego to wniosek tak musi być podpisany przez wszystkich </w:t>
      </w:r>
      <w:proofErr w:type="spellStart"/>
      <w:r w:rsidRPr="00993566">
        <w:rPr>
          <w:rFonts w:ascii="Times New Roman" w:hAnsi="Times New Roman" w:cs="Times New Roman"/>
        </w:rPr>
        <w:t>współwła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ścicieli</w:t>
      </w:r>
      <w:proofErr w:type="spellEnd"/>
      <w:r w:rsidRPr="00993566">
        <w:rPr>
          <w:rFonts w:ascii="Times New Roman" w:hAnsi="Times New Roman" w:cs="Times New Roman"/>
        </w:rPr>
        <w:t xml:space="preserve">. W przeciwnym razie wysokość renty planistycznej zostanie ustalona wyłącznie dla tego </w:t>
      </w:r>
      <w:proofErr w:type="spellStart"/>
      <w:r w:rsidRPr="00993566">
        <w:rPr>
          <w:rFonts w:ascii="Times New Roman" w:hAnsi="Times New Roman" w:cs="Times New Roman"/>
        </w:rPr>
        <w:t>współwła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ściciela</w:t>
      </w:r>
      <w:proofErr w:type="spellEnd"/>
      <w:r w:rsidRPr="00993566">
        <w:rPr>
          <w:rFonts w:ascii="Times New Roman" w:hAnsi="Times New Roman" w:cs="Times New Roman"/>
        </w:rPr>
        <w:t xml:space="preserve">, który zło </w:t>
      </w:r>
      <w:proofErr w:type="spellStart"/>
      <w:r w:rsidRPr="00993566">
        <w:rPr>
          <w:rFonts w:ascii="Times New Roman" w:hAnsi="Times New Roman" w:cs="Times New Roman"/>
        </w:rPr>
        <w:t>Ŝył</w:t>
      </w:r>
      <w:proofErr w:type="spellEnd"/>
      <w:r w:rsidRPr="00993566">
        <w:rPr>
          <w:rFonts w:ascii="Times New Roman" w:hAnsi="Times New Roman" w:cs="Times New Roman"/>
        </w:rPr>
        <w:t xml:space="preserve"> wniosek.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4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 xml:space="preserve">W przypadku zbycia nieruchomości przed datą wydania decyzji o ustaleniu wysokości opłaty z tytułu wzrostu wartości nieruchomości spowodowanego uchwaleniem bądź zmianą miejscowego planu zagospodarowania przestrzennego </w:t>
      </w:r>
      <w:proofErr w:type="spellStart"/>
      <w:r w:rsidRPr="00993566">
        <w:rPr>
          <w:rFonts w:ascii="Times New Roman" w:hAnsi="Times New Roman" w:cs="Times New Roman"/>
        </w:rPr>
        <w:t>naleŜy</w:t>
      </w:r>
      <w:proofErr w:type="spellEnd"/>
      <w:r w:rsidRPr="00993566">
        <w:rPr>
          <w:rFonts w:ascii="Times New Roman" w:hAnsi="Times New Roman" w:cs="Times New Roman"/>
        </w:rPr>
        <w:t xml:space="preserve"> o </w:t>
      </w:r>
      <w:proofErr w:type="spellStart"/>
      <w:r w:rsidRPr="00993566">
        <w:rPr>
          <w:rFonts w:ascii="Times New Roman" w:hAnsi="Times New Roman" w:cs="Times New Roman"/>
        </w:rPr>
        <w:t>powyŜszym</w:t>
      </w:r>
      <w:proofErr w:type="spellEnd"/>
      <w:r w:rsidRPr="00993566">
        <w:rPr>
          <w:rFonts w:ascii="Times New Roman" w:hAnsi="Times New Roman" w:cs="Times New Roman"/>
        </w:rPr>
        <w:t xml:space="preserve"> fakcie niezwłocznie poinformować organ prowadzący przedmiotowe postępowanie, </w:t>
      </w:r>
      <w:proofErr w:type="spellStart"/>
      <w:r w:rsidRPr="00993566">
        <w:rPr>
          <w:rFonts w:ascii="Times New Roman" w:hAnsi="Times New Roman" w:cs="Times New Roman"/>
        </w:rPr>
        <w:t>gdyŜ</w:t>
      </w:r>
      <w:proofErr w:type="spellEnd"/>
      <w:r w:rsidRPr="00993566">
        <w:rPr>
          <w:rFonts w:ascii="Times New Roman" w:hAnsi="Times New Roman" w:cs="Times New Roman"/>
        </w:rPr>
        <w:t xml:space="preserve"> art. 37 ust. 7 ustawy o planowaniu i zagospodarowaniu przestrzennym przewiduje </w:t>
      </w:r>
      <w:proofErr w:type="spellStart"/>
      <w:r w:rsidRPr="00993566">
        <w:rPr>
          <w:rFonts w:ascii="Times New Roman" w:hAnsi="Times New Roman" w:cs="Times New Roman"/>
        </w:rPr>
        <w:t>moŜliwość</w:t>
      </w:r>
      <w:proofErr w:type="spellEnd"/>
      <w:r w:rsidRPr="00993566">
        <w:rPr>
          <w:rFonts w:ascii="Times New Roman" w:hAnsi="Times New Roman" w:cs="Times New Roman"/>
        </w:rPr>
        <w:t xml:space="preserve"> ustalenia renty planistycznej na wniosek wyłącznie przed zbyciem nieruchomości. </w:t>
      </w:r>
      <w:proofErr w:type="spellStart"/>
      <w:r w:rsidRPr="00993566">
        <w:rPr>
          <w:rFonts w:ascii="Times New Roman" w:hAnsi="Times New Roman" w:cs="Times New Roman"/>
        </w:rPr>
        <w:t>Wobec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powyŜszego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przedmiotowe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postępowanie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  <w:proofErr w:type="spellStart"/>
      <w:r w:rsidRPr="00993566">
        <w:rPr>
          <w:rFonts w:ascii="Times New Roman" w:hAnsi="Times New Roman" w:cs="Times New Roman"/>
        </w:rPr>
        <w:t>zakończy</w:t>
      </w:r>
      <w:proofErr w:type="spellEnd"/>
      <w:r w:rsidRPr="00993566">
        <w:rPr>
          <w:rFonts w:ascii="Times New Roman" w:hAnsi="Times New Roman" w:cs="Times New Roman"/>
        </w:rPr>
        <w:t xml:space="preserve">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364"/>
        <w:jc w:val="both"/>
        <w:rPr>
          <w:rFonts w:ascii="Times New Roman" w:hAnsi="Times New Roman" w:cs="Times New Roman"/>
        </w:rPr>
      </w:pPr>
      <w:proofErr w:type="gramStart"/>
      <w:r w:rsidRPr="00993566">
        <w:rPr>
          <w:rFonts w:ascii="Times New Roman" w:hAnsi="Times New Roman" w:cs="Times New Roman"/>
        </w:rPr>
        <w:t>się</w:t>
      </w:r>
      <w:proofErr w:type="gramEnd"/>
      <w:r w:rsidRPr="00993566">
        <w:rPr>
          <w:rFonts w:ascii="Times New Roman" w:hAnsi="Times New Roman" w:cs="Times New Roman"/>
        </w:rPr>
        <w:t xml:space="preserve"> wydaniem decyzji o umorzeniu postępowania zgodnie z art. 105 § 1 Kodeksu postępowania administracyjnego, a następnie zostanie wszczęte z urzędu postępowanie w sprawie ustalenia opłaty z tytułu wzrostu wartości nieruchomości spowodowanego uchwaleniem miejscowego planu zagospodarowania przestrzennego zgodnie z art. 36 ust. 4 ustawy o planowaniu i zagospodarowaniu przestrzennym.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</w:rPr>
      </w:pPr>
    </w:p>
    <w:p w:rsidR="001873BA" w:rsidRPr="00993566" w:rsidRDefault="00D22140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7" w:lineRule="auto"/>
        <w:ind w:left="364" w:hanging="364"/>
        <w:jc w:val="both"/>
        <w:rPr>
          <w:rFonts w:ascii="Times New Roman" w:hAnsi="Times New Roman" w:cs="Times New Roman"/>
        </w:rPr>
      </w:pPr>
      <w:r w:rsidRPr="00993566">
        <w:rPr>
          <w:rFonts w:ascii="Times New Roman" w:hAnsi="Times New Roman" w:cs="Times New Roman"/>
        </w:rPr>
        <w:t xml:space="preserve">Wskazane jest podanie we wniosku kontaktowego numeru telefonicznego, pod którym składaj </w:t>
      </w:r>
      <w:proofErr w:type="spellStart"/>
      <w:r w:rsidRPr="00993566">
        <w:rPr>
          <w:rFonts w:ascii="Times New Roman" w:hAnsi="Times New Roman" w:cs="Times New Roman"/>
        </w:rPr>
        <w:t>ący</w:t>
      </w:r>
      <w:proofErr w:type="spellEnd"/>
      <w:r w:rsidRPr="00993566">
        <w:rPr>
          <w:rFonts w:ascii="Times New Roman" w:hAnsi="Times New Roman" w:cs="Times New Roman"/>
        </w:rPr>
        <w:t xml:space="preserve"> wniosek jest dostępny w godzinach pracy Urzędu Gminy Aleksandrów Kujawski. </w:t>
      </w:r>
    </w:p>
    <w:p w:rsidR="001873BA" w:rsidRPr="00993566" w:rsidRDefault="00187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1873BA" w:rsidRPr="00993566">
      <w:pgSz w:w="11900" w:h="16840"/>
      <w:pgMar w:top="897" w:right="1400" w:bottom="1440" w:left="1416" w:header="720" w:footer="720" w:gutter="0"/>
      <w:cols w:space="720" w:equalWidth="0">
        <w:col w:w="90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40"/>
    <w:rsid w:val="001873BA"/>
    <w:rsid w:val="006407FF"/>
    <w:rsid w:val="00993566"/>
    <w:rsid w:val="00D2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2016-02-08T12:25:00Z</dcterms:created>
  <dcterms:modified xsi:type="dcterms:W3CDTF">2016-02-08T12:25:00Z</dcterms:modified>
</cp:coreProperties>
</file>