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0"/>
      </w:tblGrid>
      <w:tr w:rsidR="005F45FB" w:rsidRPr="00F966A8" w:rsidTr="00B5455A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w sprawie świadczeń rodzinnych: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4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WNIOSEK O USTALENIE PRAWA DO JEDNORAZOWEJ ZAPOMOGI Z TYTUŁU URODZENIA SIĘ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DZIECKA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Część I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1. Dane osoby ubiegającej się o ustalenie prawa do jednorazowej zapomogi z tytułu urodzenia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się dziecka.</w:t>
      </w: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8"/>
        <w:gridCol w:w="1001"/>
        <w:gridCol w:w="444"/>
        <w:gridCol w:w="2141"/>
        <w:gridCol w:w="2552"/>
      </w:tblGrid>
      <w:tr w:rsidR="005F45FB" w:rsidRPr="00F966A8" w:rsidTr="00B5455A">
        <w:tc>
          <w:tcPr>
            <w:tcW w:w="4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Imię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Nazwisko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4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Numer PESEL</w:t>
            </w:r>
            <w:r w:rsidRPr="00F966A8">
              <w:rPr>
                <w:rFonts w:ascii="Times New Roman" w:hAnsi="Times New Roman"/>
                <w:sz w:val="24"/>
                <w:szCs w:val="24"/>
                <w:vertAlign w:val="superscript"/>
              </w:rPr>
              <w:t>*)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Data urodzenia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42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Stan cywilny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Obywatelstwo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687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Miejsce zamieszkania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Telefon </w:t>
            </w:r>
            <w:r w:rsidRPr="00F966A8">
              <w:rPr>
                <w:rFonts w:ascii="Times New Roman" w:hAnsi="Times New Roman"/>
              </w:rPr>
              <w:t>(nieobowiązkowo)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Kod pocztowy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5FB" w:rsidRPr="00F966A8" w:rsidTr="00B5455A">
        <w:tc>
          <w:tcPr>
            <w:tcW w:w="3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Ulica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domu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mieszkania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5FB" w:rsidRPr="00F966A8" w:rsidTr="00B5455A">
        <w:tc>
          <w:tcPr>
            <w:tcW w:w="9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jc w:val="both"/>
              <w:rPr>
                <w:rFonts w:ascii="Times New Roman" w:hAnsi="Times New Roman"/>
              </w:rPr>
            </w:pPr>
            <w:r w:rsidRPr="00F966A8">
              <w:rPr>
                <w:rFonts w:ascii="Times New Roman" w:hAnsi="Times New Roman"/>
              </w:rPr>
              <w:t>*</w:t>
            </w:r>
            <w:r w:rsidRPr="00F966A8">
              <w:rPr>
                <w:rFonts w:ascii="Times New Roman" w:hAnsi="Times New Roman"/>
                <w:vertAlign w:val="superscript"/>
              </w:rPr>
              <w:t>)</w:t>
            </w:r>
            <w:r w:rsidRPr="00F966A8">
              <w:rPr>
                <w:rFonts w:ascii="Times New Roman" w:hAnsi="Times New Roman"/>
              </w:rPr>
              <w:t xml:space="preserve"> W przypadku gdy nie nadano numeru PESEL</w:t>
            </w:r>
            <w:r>
              <w:rPr>
                <w:rFonts w:ascii="Times New Roman" w:hAnsi="Times New Roman"/>
              </w:rPr>
              <w:t>,</w:t>
            </w:r>
            <w:r w:rsidRPr="00F966A8">
              <w:rPr>
                <w:rFonts w:ascii="Times New Roman" w:hAnsi="Times New Roman"/>
              </w:rPr>
              <w:t xml:space="preserve"> należy podać numer dokumentu potwierdzającego</w:t>
            </w:r>
          </w:p>
          <w:p w:rsidR="005F45FB" w:rsidRPr="00F966A8" w:rsidRDefault="005F45FB" w:rsidP="00B5455A">
            <w:pPr>
              <w:jc w:val="both"/>
              <w:rPr>
                <w:rFonts w:ascii="Times New Roman" w:hAnsi="Times New Roman"/>
              </w:rPr>
            </w:pPr>
            <w:r w:rsidRPr="00F966A8">
              <w:rPr>
                <w:rFonts w:ascii="Times New Roman" w:hAnsi="Times New Roman"/>
              </w:rPr>
              <w:t>tożsamość.</w:t>
            </w:r>
          </w:p>
          <w:p w:rsidR="005F45FB" w:rsidRPr="00F966A8" w:rsidRDefault="005F45FB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2. Wnoszę o ustalenie prawa do jednorazowej zapomogi z tytułu urodzenia się dziecka na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następujące dzieci: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624"/>
        <w:gridCol w:w="1701"/>
        <w:gridCol w:w="3481"/>
        <w:gridCol w:w="1055"/>
        <w:gridCol w:w="221"/>
      </w:tblGrid>
      <w:tr w:rsidR="005F45FB" w:rsidRPr="00F966A8" w:rsidTr="00B5455A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Lp.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Imię i nazwisko</w:t>
            </w:r>
          </w:p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Numer PESEL*</w:t>
            </w:r>
            <w:r w:rsidRPr="00F966A8">
              <w:rPr>
                <w:rFonts w:ascii="Times New Roman" w:hAnsi="Times New Roman"/>
                <w:sz w:val="24"/>
                <w:szCs w:val="24"/>
                <w:vertAlign w:val="superscript"/>
              </w:rPr>
              <w:t>)</w:t>
            </w:r>
          </w:p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Data urodzenia</w:t>
            </w:r>
          </w:p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5FB" w:rsidRPr="00F966A8" w:rsidTr="00B5455A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5FB" w:rsidRPr="00F966A8" w:rsidTr="00B5455A"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5F45FB" w:rsidRPr="00F966A8" w:rsidRDefault="005F45FB" w:rsidP="00B545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45FB" w:rsidRPr="00F966A8" w:rsidTr="00B5455A">
        <w:trPr>
          <w:gridAfter w:val="2"/>
          <w:wAfter w:w="1276" w:type="dxa"/>
          <w:trHeight w:val="573"/>
        </w:trPr>
        <w:tc>
          <w:tcPr>
            <w:tcW w:w="83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jc w:val="both"/>
              <w:rPr>
                <w:rFonts w:ascii="Times New Roman" w:hAnsi="Times New Roman"/>
              </w:rPr>
            </w:pPr>
            <w:r w:rsidRPr="00F966A8">
              <w:rPr>
                <w:rFonts w:ascii="Times New Roman" w:hAnsi="Times New Roman"/>
              </w:rPr>
              <w:t>*</w:t>
            </w:r>
            <w:r w:rsidRPr="00F966A8">
              <w:rPr>
                <w:rFonts w:ascii="Times New Roman" w:hAnsi="Times New Roman"/>
                <w:vertAlign w:val="superscript"/>
              </w:rPr>
              <w:t>)</w:t>
            </w:r>
            <w:r w:rsidRPr="00F966A8">
              <w:rPr>
                <w:rFonts w:ascii="Times New Roman" w:hAnsi="Times New Roman"/>
              </w:rPr>
              <w:t xml:space="preserve"> W przypadku gdy nie nadano numeru PESEL</w:t>
            </w:r>
            <w:r>
              <w:rPr>
                <w:rFonts w:ascii="Times New Roman" w:hAnsi="Times New Roman"/>
              </w:rPr>
              <w:t>,</w:t>
            </w:r>
            <w:r w:rsidRPr="00F966A8">
              <w:rPr>
                <w:rFonts w:ascii="Times New Roman" w:hAnsi="Times New Roman"/>
              </w:rPr>
              <w:t xml:space="preserve"> należy podać numer dokumentu potwierdzającego tożsamość.</w:t>
            </w:r>
          </w:p>
          <w:p w:rsidR="005F45FB" w:rsidRPr="00F966A8" w:rsidRDefault="005F45FB" w:rsidP="00B545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lastRenderedPageBreak/>
        <w:t>3. Dane członków rodziny (w tym dziecka do ukończenia 25. roku życia, a także dziecka, które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ukończyło 25. rok życia, legitymującego się orzeczeniem o znacznym stopniu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rodzinie przysługuje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 xml:space="preserve">świadczenie pielęgnacyjne lub specjalny zasiłek opiekuńczy albo zasiłek dla opiekuna,          o którym mowa w ustawie z dnia 4 kwietnia 2014 r. o ustaleniu i wypłacie zasiłków dla opiekunów (Dz. U. poz. 567, z </w:t>
      </w:r>
      <w:proofErr w:type="spellStart"/>
      <w:r w:rsidRPr="00F966A8">
        <w:rPr>
          <w:rFonts w:ascii="Times New Roman" w:hAnsi="Times New Roman"/>
          <w:b/>
          <w:bCs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b/>
          <w:bCs/>
          <w:sz w:val="24"/>
          <w:szCs w:val="24"/>
        </w:rPr>
        <w:t>. zm.). Do członków rodziny nie zalicza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się dziecka pozostającego pod opieką opiekuna prawnego, dziecka pozostającego w związku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małżeńskim, a także pełnoletniego dziecka posiadającego własne dziecko.</w:t>
      </w: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W skład rodziny wchodzą:</w:t>
      </w: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1..........................................................................................................................................................</w:t>
      </w:r>
    </w:p>
    <w:p w:rsidR="005F45FB" w:rsidRPr="00F966A8" w:rsidRDefault="005F45FB" w:rsidP="005F45FB">
      <w:pPr>
        <w:tabs>
          <w:tab w:val="left" w:pos="2632"/>
          <w:tab w:val="left" w:pos="5432"/>
          <w:tab w:val="left" w:pos="7041"/>
        </w:tabs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A210A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 xml:space="preserve">    urząd skarbowy)</w:t>
      </w: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2..........................................................................................................................................................</w:t>
      </w:r>
    </w:p>
    <w:p w:rsidR="005F45FB" w:rsidRPr="00F966A8" w:rsidRDefault="005F45FB" w:rsidP="005F45FB">
      <w:pPr>
        <w:tabs>
          <w:tab w:val="left" w:pos="2632"/>
          <w:tab w:val="left" w:pos="5432"/>
          <w:tab w:val="left" w:pos="7041"/>
        </w:tabs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A210A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 xml:space="preserve">    urząd skarbowy)</w:t>
      </w: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3..........................................................................................................................................................</w:t>
      </w:r>
    </w:p>
    <w:p w:rsidR="005F45FB" w:rsidRPr="00F966A8" w:rsidRDefault="005F45FB" w:rsidP="005F45FB">
      <w:pPr>
        <w:tabs>
          <w:tab w:val="left" w:pos="2632"/>
          <w:tab w:val="left" w:pos="5432"/>
          <w:tab w:val="left" w:pos="7041"/>
        </w:tabs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A210A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 xml:space="preserve">    urząd skarbowy)</w:t>
      </w:r>
    </w:p>
    <w:p w:rsidR="005F45FB" w:rsidRPr="00F966A8" w:rsidRDefault="005F45FB" w:rsidP="005F45FB">
      <w:pPr>
        <w:tabs>
          <w:tab w:val="left" w:pos="2632"/>
          <w:tab w:val="left" w:pos="5432"/>
          <w:tab w:val="left" w:pos="7041"/>
        </w:tabs>
        <w:rPr>
          <w:rFonts w:ascii="Times New Roman" w:hAnsi="Times New Roman"/>
        </w:rPr>
      </w:pPr>
    </w:p>
    <w:p w:rsidR="005F45FB" w:rsidRPr="00F966A8" w:rsidRDefault="005F45FB" w:rsidP="005F45FB">
      <w:pPr>
        <w:tabs>
          <w:tab w:val="left" w:pos="2632"/>
          <w:tab w:val="left" w:pos="5432"/>
          <w:tab w:val="left" w:pos="7041"/>
        </w:tabs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4..........................................................................................................................................................</w:t>
      </w:r>
    </w:p>
    <w:p w:rsidR="005F45FB" w:rsidRPr="00F966A8" w:rsidRDefault="005F45FB" w:rsidP="005F45FB">
      <w:pPr>
        <w:tabs>
          <w:tab w:val="left" w:pos="2632"/>
          <w:tab w:val="left" w:pos="5432"/>
          <w:tab w:val="left" w:pos="7041"/>
        </w:tabs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A210A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 xml:space="preserve">    urząd skarbowy)</w:t>
      </w: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5..........................................................................................................................................................</w:t>
      </w:r>
    </w:p>
    <w:p w:rsidR="005F45FB" w:rsidRPr="00F966A8" w:rsidRDefault="005F45FB" w:rsidP="005F45FB">
      <w:pPr>
        <w:tabs>
          <w:tab w:val="left" w:pos="2632"/>
          <w:tab w:val="left" w:pos="5432"/>
          <w:tab w:val="left" w:pos="7041"/>
        </w:tabs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(imię i nazwisko</w:t>
      </w:r>
      <w:r w:rsidRPr="00F966A8">
        <w:rPr>
          <w:rFonts w:ascii="Times New Roman" w:hAnsi="Times New Roman"/>
        </w:rPr>
        <w:tab/>
        <w:t>stopień pokrewieństwa</w:t>
      </w:r>
      <w:r w:rsidRPr="00F966A8">
        <w:rPr>
          <w:rFonts w:ascii="Times New Roman" w:hAnsi="Times New Roman"/>
        </w:rPr>
        <w:tab/>
        <w:t>PESEL</w:t>
      </w:r>
      <w:r w:rsidRPr="00EA210A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</w:rPr>
        <w:tab/>
        <w:t xml:space="preserve">    urząd skarbowy)</w:t>
      </w:r>
    </w:p>
    <w:p w:rsidR="005F45FB" w:rsidRPr="00F966A8" w:rsidRDefault="005F45FB" w:rsidP="005F45FB">
      <w:pPr>
        <w:tabs>
          <w:tab w:val="left" w:pos="360"/>
        </w:tabs>
        <w:ind w:left="360" w:hanging="360"/>
        <w:jc w:val="both"/>
        <w:rPr>
          <w:rFonts w:ascii="Times New Roman" w:hAnsi="Times New Roman"/>
          <w:vertAlign w:val="superscript"/>
        </w:rPr>
      </w:pPr>
    </w:p>
    <w:p w:rsidR="005F45FB" w:rsidRPr="00F966A8" w:rsidRDefault="005F45FB" w:rsidP="005F45FB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18"/>
          <w:szCs w:val="18"/>
        </w:rPr>
      </w:pPr>
      <w:r w:rsidRPr="00F966A8">
        <w:rPr>
          <w:rFonts w:ascii="Times New Roman" w:hAnsi="Times New Roman"/>
          <w:sz w:val="18"/>
          <w:szCs w:val="18"/>
          <w:vertAlign w:val="superscript"/>
        </w:rPr>
        <w:t>*)</w:t>
      </w:r>
      <w:r w:rsidRPr="00F966A8">
        <w:rPr>
          <w:rFonts w:ascii="Times New Roman" w:hAnsi="Times New Roman"/>
          <w:sz w:val="18"/>
          <w:szCs w:val="18"/>
        </w:rPr>
        <w:tab/>
        <w:t>W przypadku gdy nie nadano numeru PESEL</w:t>
      </w:r>
      <w:r>
        <w:rPr>
          <w:rFonts w:ascii="Times New Roman" w:hAnsi="Times New Roman"/>
          <w:sz w:val="18"/>
          <w:szCs w:val="18"/>
        </w:rPr>
        <w:t>,</w:t>
      </w:r>
      <w:r w:rsidRPr="00F966A8">
        <w:rPr>
          <w:rFonts w:ascii="Times New Roman" w:hAnsi="Times New Roman"/>
          <w:sz w:val="18"/>
          <w:szCs w:val="18"/>
        </w:rPr>
        <w:t xml:space="preserve"> należy podać numer dokumentu potwierdzającego tożsamość.</w:t>
      </w:r>
    </w:p>
    <w:p w:rsidR="005F45FB" w:rsidRPr="00F966A8" w:rsidRDefault="005F45FB" w:rsidP="005F45FB">
      <w:pPr>
        <w:rPr>
          <w:rFonts w:ascii="Times New Roman" w:hAnsi="Times New Roman"/>
          <w:b/>
          <w:bCs/>
          <w:sz w:val="24"/>
          <w:szCs w:val="24"/>
        </w:rPr>
      </w:pP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45FB" w:rsidRDefault="005F45FB" w:rsidP="005F45FB">
      <w:pPr>
        <w:spacing w:line="360" w:lineRule="auto"/>
        <w:jc w:val="both"/>
      </w:pPr>
      <w:r w:rsidRPr="00F966A8">
        <w:rPr>
          <w:rFonts w:ascii="Times New Roman" w:hAnsi="Times New Roman"/>
          <w:b/>
          <w:sz w:val="24"/>
          <w:szCs w:val="24"/>
        </w:rPr>
        <w:t xml:space="preserve">4. Organ, do którego są opłacane składki na ubezpieczenie zdrowotne, o których mowa </w:t>
      </w:r>
      <w:r w:rsidRPr="00F966A8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(Dz. U. z 2015 r. poz. 114, z </w:t>
      </w:r>
      <w:proofErr w:type="spellStart"/>
      <w:r w:rsidRPr="00F966A8">
        <w:rPr>
          <w:rFonts w:ascii="Times New Roman" w:hAnsi="Times New Roman"/>
          <w:b/>
          <w:sz w:val="24"/>
          <w:szCs w:val="24"/>
        </w:rPr>
        <w:t>pó</w:t>
      </w:r>
      <w:r>
        <w:rPr>
          <w:rFonts w:ascii="Times New Roman" w:hAnsi="Times New Roman"/>
          <w:b/>
          <w:sz w:val="24"/>
          <w:szCs w:val="24"/>
        </w:rPr>
        <w:t>źn</w:t>
      </w:r>
      <w:proofErr w:type="spellEnd"/>
      <w:r>
        <w:rPr>
          <w:rFonts w:ascii="Times New Roman" w:hAnsi="Times New Roman"/>
          <w:b/>
          <w:sz w:val="24"/>
          <w:szCs w:val="24"/>
        </w:rPr>
        <w:t>. zm.), zwanej dalej „ustawą”:</w:t>
      </w:r>
      <w:r w:rsidRPr="00F966A8">
        <w:rPr>
          <w:rFonts w:ascii="Times New Roman" w:hAnsi="Times New Roman"/>
          <w:b/>
          <w:sz w:val="24"/>
          <w:szCs w:val="24"/>
        </w:rPr>
        <w:t xml:space="preserve"> </w:t>
      </w:r>
      <w:r w:rsidRPr="00F966A8">
        <w:rPr>
          <w:rFonts w:ascii="Times New Roman" w:hAnsi="Times New Roman"/>
          <w:sz w:val="24"/>
          <w:szCs w:val="24"/>
        </w:rPr>
        <w:t>(zakreślić odpowiedni kwadrat)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Zakład Ubezpieczeń Społecznych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 Kasa Rolni</w:t>
      </w:r>
      <w:r>
        <w:rPr>
          <w:rFonts w:ascii="Times New Roman" w:hAnsi="Times New Roman"/>
          <w:sz w:val="24"/>
          <w:szCs w:val="24"/>
        </w:rPr>
        <w:t>czego Ubezpieczenia Społecznego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Wojskowe Biuro Emerytalne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□ Zakład Emerytalno-Rentowy </w:t>
      </w:r>
      <w:r>
        <w:rPr>
          <w:rFonts w:ascii="Times New Roman" w:hAnsi="Times New Roman"/>
          <w:sz w:val="24"/>
          <w:szCs w:val="24"/>
        </w:rPr>
        <w:t>Ministerstwa Spraw Wewnętrznych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 Biu</w:t>
      </w:r>
      <w:r>
        <w:rPr>
          <w:rFonts w:ascii="Times New Roman" w:hAnsi="Times New Roman"/>
          <w:sz w:val="24"/>
          <w:szCs w:val="24"/>
        </w:rPr>
        <w:t>ro Emerytalne Służby Więziennej</w:t>
      </w:r>
    </w:p>
    <w:p w:rsidR="005F45FB" w:rsidRPr="00F966A8" w:rsidRDefault="005F45FB" w:rsidP="005F45FB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 Jednostka organizacyjna wymiaru sprawiedliwości ………………………………………….</w:t>
      </w:r>
    </w:p>
    <w:p w:rsidR="005F45FB" w:rsidRPr="00F966A8" w:rsidRDefault="005F45FB" w:rsidP="005F45FB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lastRenderedPageBreak/>
        <w:t>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…………………………………………………………………….………..</w:t>
      </w:r>
    </w:p>
    <w:p w:rsidR="005F45FB" w:rsidRPr="00F966A8" w:rsidRDefault="005F45FB" w:rsidP="005F45FB">
      <w:pPr>
        <w:spacing w:line="360" w:lineRule="auto"/>
        <w:ind w:left="3119"/>
        <w:rPr>
          <w:rFonts w:ascii="Times New Roman" w:hAnsi="Times New Roman"/>
          <w:vertAlign w:val="superscript"/>
        </w:rPr>
      </w:pPr>
      <w:r w:rsidRPr="00F966A8">
        <w:rPr>
          <w:rFonts w:ascii="Times New Roman" w:hAnsi="Times New Roman"/>
          <w:vertAlign w:val="superscript"/>
        </w:rPr>
        <w:t>(nazwa i adres właściwej jednostki)</w:t>
      </w:r>
    </w:p>
    <w:p w:rsidR="005F45FB" w:rsidRPr="00F966A8" w:rsidRDefault="005F45FB" w:rsidP="005F45FB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□ inne…………………………………………………………………………………………….</w:t>
      </w:r>
    </w:p>
    <w:p w:rsidR="005F45FB" w:rsidRPr="00F966A8" w:rsidRDefault="005F45FB" w:rsidP="005F45FB">
      <w:pPr>
        <w:spacing w:line="360" w:lineRule="auto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F966A8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……….</w:t>
      </w:r>
    </w:p>
    <w:p w:rsidR="005F45FB" w:rsidRPr="00F966A8" w:rsidRDefault="005F45FB" w:rsidP="005F45FB">
      <w:pPr>
        <w:spacing w:line="360" w:lineRule="auto"/>
        <w:ind w:left="3119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vertAlign w:val="superscript"/>
        </w:rPr>
        <w:t>(nazwa i adres właściwej jednostki)</w:t>
      </w:r>
    </w:p>
    <w:p w:rsidR="005F45FB" w:rsidRPr="00F966A8" w:rsidRDefault="005F45FB" w:rsidP="005F45FB">
      <w:pPr>
        <w:spacing w:line="360" w:lineRule="auto"/>
        <w:ind w:left="710" w:hanging="710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5.  Inne dane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5.1. Łączna kwota alimentów świadczonych na rzecz innych osób wyniosła w roku .........</w:t>
      </w:r>
      <w:r w:rsidRPr="00F966A8">
        <w:rPr>
          <w:rFonts w:ascii="Times New Roman" w:hAnsi="Times New Roman"/>
          <w:sz w:val="24"/>
          <w:szCs w:val="24"/>
          <w:vertAlign w:val="superscript"/>
        </w:rPr>
        <w:t>*)</w:t>
      </w:r>
      <w:r w:rsidRPr="00F966A8">
        <w:rPr>
          <w:rFonts w:ascii="Times New Roman" w:hAnsi="Times New Roman"/>
          <w:sz w:val="24"/>
          <w:szCs w:val="24"/>
        </w:rPr>
        <w:t xml:space="preserve">              ......... zł ..... gr.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5.2. W roku kalendarzowym poprzedzającym okres zasiłkowy lub po tym roku nastąpiła/nie nastąpiła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 xml:space="preserve"> utrata dochodu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***)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5.3. W roku kalendarzowym poprzedzającym okres zasiłkowy lub po tym roku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nastąpiło/nie nastąpiło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**)</w:t>
      </w:r>
      <w:r w:rsidRPr="00F966A8">
        <w:rPr>
          <w:rFonts w:ascii="Times New Roman" w:hAnsi="Times New Roman"/>
          <w:sz w:val="24"/>
          <w:szCs w:val="24"/>
        </w:rPr>
        <w:t xml:space="preserve"> uzyskanie dochodu</w:t>
      </w:r>
      <w:r w:rsidRPr="00F966A8">
        <w:rPr>
          <w:rFonts w:ascii="Times New Roman" w:hAnsi="Times New Roman"/>
          <w:sz w:val="24"/>
          <w:szCs w:val="24"/>
          <w:vertAlign w:val="superscript"/>
        </w:rPr>
        <w:t>****)</w:t>
      </w:r>
      <w:r w:rsidRPr="00F966A8">
        <w:rPr>
          <w:rFonts w:ascii="Times New Roman" w:hAnsi="Times New Roman"/>
          <w:sz w:val="24"/>
          <w:szCs w:val="24"/>
        </w:rPr>
        <w:t>.</w:t>
      </w:r>
    </w:p>
    <w:p w:rsidR="005F45FB" w:rsidRPr="00F966A8" w:rsidRDefault="005F45FB" w:rsidP="005F45FB">
      <w:pPr>
        <w:tabs>
          <w:tab w:val="left" w:pos="434"/>
        </w:tabs>
        <w:ind w:left="434" w:hanging="43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*)</w:t>
      </w:r>
      <w:r w:rsidRPr="00F966A8">
        <w:rPr>
          <w:rFonts w:ascii="Times New Roman" w:hAnsi="Times New Roman"/>
        </w:rPr>
        <w:tab/>
        <w:t>Wpisać rok, z którego dochód stanowi podstawę ustalenia dochodu rodziny.</w:t>
      </w:r>
    </w:p>
    <w:p w:rsidR="005F45FB" w:rsidRPr="00F966A8" w:rsidRDefault="005F45FB" w:rsidP="005F45FB">
      <w:pPr>
        <w:tabs>
          <w:tab w:val="left" w:pos="434"/>
        </w:tabs>
        <w:ind w:left="434" w:hanging="43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**)</w:t>
      </w:r>
      <w:r w:rsidRPr="00F966A8">
        <w:rPr>
          <w:rFonts w:ascii="Times New Roman" w:hAnsi="Times New Roman"/>
        </w:rPr>
        <w:tab/>
        <w:t>Niepotrzebne skreślić.</w:t>
      </w:r>
    </w:p>
    <w:p w:rsidR="005F45FB" w:rsidRPr="00F966A8" w:rsidRDefault="005F45FB" w:rsidP="005F45FB">
      <w:pPr>
        <w:tabs>
          <w:tab w:val="left" w:pos="434"/>
        </w:tabs>
        <w:ind w:left="434" w:hanging="43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***)</w:t>
      </w:r>
      <w:r w:rsidRPr="00F966A8">
        <w:rPr>
          <w:rFonts w:ascii="Times New Roman" w:hAnsi="Times New Roman"/>
        </w:rPr>
        <w:tab/>
        <w:t>Utrata dochodu, zgodnie z art. 3 pkt 23 ustawy, oznacza utratę dochodu spowodowaną:</w:t>
      </w:r>
    </w:p>
    <w:p w:rsidR="005F45FB" w:rsidRPr="00F966A8" w:rsidRDefault="005F45FB" w:rsidP="005F45FB">
      <w:pPr>
        <w:widowControl/>
        <w:numPr>
          <w:ilvl w:val="0"/>
          <w:numId w:val="3"/>
        </w:numPr>
        <w:tabs>
          <w:tab w:val="left" w:pos="854"/>
        </w:tabs>
        <w:ind w:left="1134"/>
        <w:jc w:val="both"/>
        <w:rPr>
          <w:rFonts w:ascii="Times New Roman" w:eastAsia="Calibri" w:hAnsi="Times New Roman"/>
          <w:color w:val="000000"/>
        </w:rPr>
      </w:pPr>
      <w:r w:rsidRPr="00F966A8">
        <w:rPr>
          <w:rFonts w:ascii="Times New Roman" w:eastAsia="Calibri" w:hAnsi="Times New Roman"/>
          <w:color w:val="000000"/>
        </w:rPr>
        <w:t>uzyskaniem prawa do urlopu wychowawczego,</w:t>
      </w:r>
    </w:p>
    <w:p w:rsidR="005F45FB" w:rsidRPr="00F966A8" w:rsidRDefault="005F45FB" w:rsidP="005F45FB">
      <w:pPr>
        <w:widowControl/>
        <w:numPr>
          <w:ilvl w:val="0"/>
          <w:numId w:val="3"/>
        </w:numPr>
        <w:tabs>
          <w:tab w:val="left" w:pos="854"/>
        </w:tabs>
        <w:ind w:left="1134"/>
        <w:jc w:val="both"/>
        <w:rPr>
          <w:rFonts w:ascii="Times New Roman" w:eastAsia="Calibri" w:hAnsi="Times New Roman"/>
          <w:color w:val="000000"/>
        </w:rPr>
      </w:pPr>
      <w:r w:rsidRPr="00F966A8">
        <w:rPr>
          <w:rFonts w:ascii="Times New Roman" w:eastAsia="Calibri" w:hAnsi="Times New Roman"/>
          <w:color w:val="000000"/>
        </w:rPr>
        <w:t>utratą prawa do zasiłku lub stypendium dla bezrobotnych,</w:t>
      </w:r>
    </w:p>
    <w:p w:rsidR="005F45FB" w:rsidRPr="00F966A8" w:rsidRDefault="005F45FB" w:rsidP="005F45FB">
      <w:pPr>
        <w:widowControl/>
        <w:numPr>
          <w:ilvl w:val="0"/>
          <w:numId w:val="3"/>
        </w:numPr>
        <w:tabs>
          <w:tab w:val="left" w:pos="854"/>
        </w:tabs>
        <w:ind w:left="1134"/>
        <w:jc w:val="both"/>
        <w:rPr>
          <w:rFonts w:ascii="Times New Roman" w:eastAsia="Calibri" w:hAnsi="Times New Roman"/>
          <w:color w:val="000000"/>
        </w:rPr>
      </w:pPr>
      <w:r w:rsidRPr="00F966A8">
        <w:rPr>
          <w:rFonts w:ascii="Times New Roman" w:eastAsia="Calibri" w:hAnsi="Times New Roman"/>
          <w:color w:val="000000"/>
        </w:rPr>
        <w:t xml:space="preserve">utratą zatrudnienia lub innej pracy zarobkowej, </w:t>
      </w:r>
    </w:p>
    <w:p w:rsidR="005F45FB" w:rsidRPr="00F966A8" w:rsidRDefault="005F45FB" w:rsidP="005F45FB">
      <w:pPr>
        <w:widowControl/>
        <w:numPr>
          <w:ilvl w:val="0"/>
          <w:numId w:val="3"/>
        </w:numPr>
        <w:tabs>
          <w:tab w:val="left" w:pos="854"/>
        </w:tabs>
        <w:ind w:left="1134"/>
        <w:jc w:val="both"/>
        <w:rPr>
          <w:rFonts w:ascii="Times New Roman" w:eastAsia="Calibri" w:hAnsi="Times New Roman"/>
          <w:color w:val="000000"/>
        </w:rPr>
      </w:pPr>
      <w:r w:rsidRPr="00F966A8">
        <w:rPr>
          <w:rFonts w:ascii="Times New Roman" w:eastAsia="Calibri" w:hAnsi="Times New Roman"/>
          <w:color w:val="000000"/>
        </w:rPr>
        <w:t>utratą zasiłku przedemerytalnego lub świadczenia przedemerytalnego, nauczycielskiego świadczenia kompensacyjnego, a także emerytury lub renty, renty rodzinnej lub renty socjalnej,</w:t>
      </w:r>
    </w:p>
    <w:p w:rsidR="005F45FB" w:rsidRPr="00F966A8" w:rsidRDefault="005F45FB" w:rsidP="005F45FB">
      <w:pPr>
        <w:widowControl/>
        <w:numPr>
          <w:ilvl w:val="0"/>
          <w:numId w:val="3"/>
        </w:numPr>
        <w:tabs>
          <w:tab w:val="left" w:pos="776"/>
        </w:tabs>
        <w:ind w:left="1134"/>
        <w:jc w:val="both"/>
        <w:rPr>
          <w:rFonts w:ascii="Times New Roman" w:eastAsia="Calibri" w:hAnsi="Times New Roman"/>
          <w:color w:val="000000"/>
        </w:rPr>
      </w:pPr>
      <w:r w:rsidRPr="00F966A8">
        <w:rPr>
          <w:rFonts w:ascii="Times New Roman" w:eastAsia="Calibri" w:hAnsi="Times New Roman"/>
          <w:color w:val="000000"/>
        </w:rPr>
        <w:t xml:space="preserve">wyrejestrowaniem pozarolniczej działalności gospodarczej lub zawieszeniem jej wykonywania  w rozumieniu art. 14a ust. 1d ustawy z dnia 2 lipca 2004 r. o swobodzie działalności gospodarczej (Dz. U. z 2015 r. poz. 584, z </w:t>
      </w:r>
      <w:proofErr w:type="spellStart"/>
      <w:r w:rsidRPr="00F966A8">
        <w:rPr>
          <w:rFonts w:ascii="Times New Roman" w:eastAsia="Calibri" w:hAnsi="Times New Roman"/>
          <w:color w:val="000000"/>
        </w:rPr>
        <w:t>późn</w:t>
      </w:r>
      <w:proofErr w:type="spellEnd"/>
      <w:r w:rsidRPr="00F966A8">
        <w:rPr>
          <w:rFonts w:ascii="Times New Roman" w:eastAsia="Calibri" w:hAnsi="Times New Roman"/>
          <w:color w:val="000000"/>
        </w:rPr>
        <w:t>. zm.),</w:t>
      </w:r>
    </w:p>
    <w:p w:rsidR="005F45FB" w:rsidRPr="00F966A8" w:rsidRDefault="005F45FB" w:rsidP="005F45FB">
      <w:pPr>
        <w:widowControl/>
        <w:numPr>
          <w:ilvl w:val="0"/>
          <w:numId w:val="3"/>
        </w:numPr>
        <w:tabs>
          <w:tab w:val="left" w:pos="854"/>
        </w:tabs>
        <w:ind w:left="1134"/>
        <w:jc w:val="both"/>
        <w:rPr>
          <w:rFonts w:ascii="Times New Roman" w:eastAsia="Calibri" w:hAnsi="Times New Roman"/>
          <w:color w:val="000000"/>
        </w:rPr>
      </w:pPr>
      <w:r w:rsidRPr="00F966A8">
        <w:rPr>
          <w:rFonts w:ascii="Times New Roman" w:eastAsia="Calibri" w:hAnsi="Times New Roman"/>
          <w:color w:val="000000"/>
        </w:rPr>
        <w:t>utratą zasiłku chorobowego, świadczenia rehabilitacyjnego lub zasiłku macierzyńskiego, przysługujących po utracie zatrudnienia lub innej pracy zarobkowej,</w:t>
      </w:r>
    </w:p>
    <w:p w:rsidR="005F45FB" w:rsidRPr="00F966A8" w:rsidRDefault="005F45FB" w:rsidP="005F45FB">
      <w:pPr>
        <w:widowControl/>
        <w:numPr>
          <w:ilvl w:val="0"/>
          <w:numId w:val="3"/>
        </w:numPr>
        <w:tabs>
          <w:tab w:val="left" w:pos="854"/>
        </w:tabs>
        <w:ind w:left="1134"/>
        <w:jc w:val="both"/>
        <w:rPr>
          <w:rFonts w:ascii="Times New Roman" w:eastAsia="Calibri" w:hAnsi="Times New Roman"/>
          <w:color w:val="000000"/>
        </w:rPr>
      </w:pPr>
      <w:r w:rsidRPr="00F966A8">
        <w:rPr>
          <w:rFonts w:ascii="Times New Roman" w:eastAsia="Calibri" w:hAnsi="Times New Roman"/>
          <w:color w:val="000000"/>
        </w:rPr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5F45FB" w:rsidRPr="00F966A8" w:rsidRDefault="005F45FB" w:rsidP="005F45FB">
      <w:pPr>
        <w:widowControl/>
        <w:numPr>
          <w:ilvl w:val="0"/>
          <w:numId w:val="3"/>
        </w:numPr>
        <w:tabs>
          <w:tab w:val="left" w:pos="854"/>
        </w:tabs>
        <w:ind w:left="1134"/>
        <w:jc w:val="both"/>
        <w:rPr>
          <w:rFonts w:ascii="Times New Roman" w:eastAsia="Calibri" w:hAnsi="Times New Roman"/>
          <w:color w:val="000000"/>
        </w:rPr>
      </w:pPr>
      <w:r w:rsidRPr="00F966A8">
        <w:rPr>
          <w:rFonts w:ascii="Times New Roman" w:eastAsia="Calibri" w:hAnsi="Times New Roman"/>
          <w:color w:val="000000"/>
        </w:rPr>
        <w:t>utratą świadczenia rodzicielskiego,</w:t>
      </w:r>
    </w:p>
    <w:p w:rsidR="005F45FB" w:rsidRPr="00F966A8" w:rsidRDefault="005F45FB" w:rsidP="005F45FB">
      <w:pPr>
        <w:numPr>
          <w:ilvl w:val="0"/>
          <w:numId w:val="3"/>
        </w:numPr>
        <w:tabs>
          <w:tab w:val="left" w:pos="854"/>
        </w:tabs>
        <w:ind w:left="1134"/>
        <w:jc w:val="both"/>
        <w:rPr>
          <w:rFonts w:ascii="Times New Roman" w:hAnsi="Times New Roman"/>
        </w:rPr>
      </w:pPr>
      <w:r w:rsidRPr="00F966A8">
        <w:rPr>
          <w:rFonts w:ascii="Times New Roman" w:eastAsia="Calibri" w:hAnsi="Times New Roman"/>
          <w:color w:val="000000"/>
        </w:rPr>
        <w:t>utratą zasiłku macierzyńskiego, o którym mowa w przepisach o ubezpieczeniu społecznym rolników</w:t>
      </w:r>
      <w:r w:rsidRPr="00F966A8">
        <w:rPr>
          <w:rFonts w:ascii="Times New Roman" w:hAnsi="Times New Roman"/>
        </w:rPr>
        <w:t>.</w:t>
      </w:r>
    </w:p>
    <w:p w:rsidR="005F45FB" w:rsidRPr="00F966A8" w:rsidRDefault="005F45FB" w:rsidP="005F45FB">
      <w:pPr>
        <w:tabs>
          <w:tab w:val="left" w:pos="434"/>
        </w:tabs>
        <w:ind w:left="434" w:hanging="43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  <w:vertAlign w:val="superscript"/>
        </w:rPr>
        <w:t>****)</w:t>
      </w:r>
      <w:r w:rsidRPr="00F966A8">
        <w:rPr>
          <w:rFonts w:ascii="Times New Roman" w:hAnsi="Times New Roman"/>
        </w:rPr>
        <w:tab/>
        <w:t>Uzyskanie dochodu, zgodnie z art. 3 pkt 24 ustawy</w:t>
      </w:r>
      <w:r>
        <w:rPr>
          <w:rFonts w:ascii="Times New Roman" w:hAnsi="Times New Roman"/>
        </w:rPr>
        <w:t>,</w:t>
      </w:r>
      <w:r w:rsidRPr="00F966A8">
        <w:rPr>
          <w:rFonts w:ascii="Times New Roman" w:hAnsi="Times New Roman"/>
        </w:rPr>
        <w:t xml:space="preserve"> oznacza uzyskanie dochodu spowodowane:</w:t>
      </w:r>
    </w:p>
    <w:p w:rsidR="005F45FB" w:rsidRPr="00F966A8" w:rsidRDefault="005F45FB" w:rsidP="005F45FB">
      <w:pPr>
        <w:numPr>
          <w:ilvl w:val="0"/>
          <w:numId w:val="1"/>
        </w:numPr>
        <w:tabs>
          <w:tab w:val="left" w:pos="854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zakończeniem urlopu wychowawczego,</w:t>
      </w:r>
    </w:p>
    <w:p w:rsidR="005F45FB" w:rsidRPr="00F966A8" w:rsidRDefault="005F45FB" w:rsidP="005F45FB">
      <w:pPr>
        <w:numPr>
          <w:ilvl w:val="0"/>
          <w:numId w:val="1"/>
        </w:numPr>
        <w:tabs>
          <w:tab w:val="left" w:pos="854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uzyskaniem prawa do zasiłku lub stypendium dla bezrobotnych,</w:t>
      </w:r>
    </w:p>
    <w:p w:rsidR="005F45FB" w:rsidRPr="00F966A8" w:rsidRDefault="005F45FB" w:rsidP="005F45FB">
      <w:pPr>
        <w:numPr>
          <w:ilvl w:val="0"/>
          <w:numId w:val="1"/>
        </w:numPr>
        <w:tabs>
          <w:tab w:val="left" w:pos="854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uzyskaniem zatrudnienia lub innej pracy zarobkowej,</w:t>
      </w:r>
    </w:p>
    <w:p w:rsidR="005F45FB" w:rsidRPr="00F966A8" w:rsidRDefault="005F45FB" w:rsidP="005F45FB">
      <w:pPr>
        <w:numPr>
          <w:ilvl w:val="0"/>
          <w:numId w:val="1"/>
        </w:numPr>
        <w:tabs>
          <w:tab w:val="left" w:pos="854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uzyskaniem zasiłku przedemerytalnego lub świadczenia przedemerytalnego, nauczycielskiego świadczenia kompensacyjnego, a także emerytury lub renty, renty rodzinnej lub renty socjalnej,</w:t>
      </w:r>
    </w:p>
    <w:p w:rsidR="005F45FB" w:rsidRPr="00F966A8" w:rsidRDefault="005F45FB" w:rsidP="005F45FB">
      <w:pPr>
        <w:numPr>
          <w:ilvl w:val="0"/>
          <w:numId w:val="1"/>
        </w:numPr>
        <w:tabs>
          <w:tab w:val="left" w:pos="854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rozpoczęciem pozarolniczej działalności gospodarczej lub wznowieniem jej wykonywania po okresie zawieszenia w rozumieniu art. 14a ust. 1d ustawy z dnia 2 lipca 2004 r. o swobodzie działalności gospodarczej,</w:t>
      </w:r>
    </w:p>
    <w:p w:rsidR="005F45FB" w:rsidRPr="00F966A8" w:rsidRDefault="005F45FB" w:rsidP="005F45FB">
      <w:pPr>
        <w:numPr>
          <w:ilvl w:val="0"/>
          <w:numId w:val="1"/>
        </w:numPr>
        <w:tabs>
          <w:tab w:val="left" w:pos="854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uzyskaniem zasiłku chorobowego, świadczenia rehabilitacyjnego lub zasiłku macierzyńskiego, przysługujących po utracie zatrudnienia lub innej pracy zarobkowej,</w:t>
      </w:r>
    </w:p>
    <w:p w:rsidR="005F45FB" w:rsidRPr="00F966A8" w:rsidRDefault="005F45FB" w:rsidP="005F45FB">
      <w:pPr>
        <w:numPr>
          <w:ilvl w:val="0"/>
          <w:numId w:val="1"/>
        </w:numPr>
        <w:tabs>
          <w:tab w:val="left" w:pos="854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uzyskaniem świadczenia rodzicielskiego,</w:t>
      </w:r>
    </w:p>
    <w:p w:rsidR="005F45FB" w:rsidRPr="00F966A8" w:rsidRDefault="005F45FB" w:rsidP="005F45FB">
      <w:pPr>
        <w:numPr>
          <w:ilvl w:val="0"/>
          <w:numId w:val="1"/>
        </w:numPr>
        <w:tabs>
          <w:tab w:val="left" w:pos="854"/>
        </w:tabs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>uzyskaniem zasiłku macierzyńskiego, o którym mowa w przepisach o ubezpieczeniu społecznym rolników.</w:t>
      </w:r>
    </w:p>
    <w:p w:rsidR="005F45FB" w:rsidRPr="00F966A8" w:rsidRDefault="005F45FB" w:rsidP="005F45FB">
      <w:pPr>
        <w:tabs>
          <w:tab w:val="left" w:pos="854"/>
        </w:tabs>
        <w:spacing w:line="360" w:lineRule="auto"/>
        <w:jc w:val="both"/>
        <w:rPr>
          <w:rFonts w:ascii="Times New Roman" w:hAnsi="Times New Roman"/>
        </w:rPr>
      </w:pPr>
    </w:p>
    <w:p w:rsidR="005F45FB" w:rsidRPr="00F966A8" w:rsidRDefault="005F45FB" w:rsidP="005F45FB">
      <w:pPr>
        <w:ind w:left="519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5F45FB" w:rsidRDefault="005F45FB" w:rsidP="005F45FB">
      <w:pPr>
        <w:ind w:left="5194"/>
        <w:jc w:val="both"/>
        <w:rPr>
          <w:rFonts w:ascii="Times New Roman" w:hAnsi="Times New Roman"/>
          <w:sz w:val="18"/>
          <w:szCs w:val="18"/>
        </w:rPr>
      </w:pPr>
      <w:r w:rsidRPr="00F966A8">
        <w:rPr>
          <w:rFonts w:ascii="Times New Roman" w:hAnsi="Times New Roman"/>
          <w:sz w:val="18"/>
          <w:szCs w:val="18"/>
        </w:rPr>
        <w:t xml:space="preserve">         (data, podpis osoby ubiegającej się)</w:t>
      </w:r>
    </w:p>
    <w:p w:rsidR="005F45FB" w:rsidRPr="005F45FB" w:rsidRDefault="005F45FB" w:rsidP="005F45FB">
      <w:pPr>
        <w:jc w:val="both"/>
        <w:rPr>
          <w:rFonts w:ascii="Times New Roman" w:hAnsi="Times New Roman"/>
          <w:sz w:val="18"/>
          <w:szCs w:val="18"/>
        </w:rPr>
      </w:pPr>
      <w:r w:rsidRPr="00F966A8">
        <w:rPr>
          <w:rFonts w:ascii="Times New Roman" w:hAnsi="Times New Roman"/>
          <w:sz w:val="24"/>
          <w:szCs w:val="24"/>
        </w:rPr>
        <w:lastRenderedPageBreak/>
        <w:t>Część II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Oświadczenie dotyczące ustalenia prawa do jednorazowej zapomogi z tytułu urodzenia się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dziecka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Oświadczam, że:</w:t>
      </w:r>
    </w:p>
    <w:p w:rsidR="005F45FB" w:rsidRPr="00F966A8" w:rsidRDefault="005F45FB" w:rsidP="005F45FB">
      <w:pPr>
        <w:tabs>
          <w:tab w:val="left" w:pos="420"/>
        </w:tabs>
        <w:spacing w:line="36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5F45FB" w:rsidRPr="00F966A8" w:rsidRDefault="005F45FB" w:rsidP="005F45FB">
      <w:pPr>
        <w:tabs>
          <w:tab w:val="left" w:pos="420"/>
        </w:tabs>
        <w:spacing w:line="36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zapoznałam/zapoznałem się z warunkami uprawniającymi do jednorazowej zapomogi           z tytułu urodzenia się dziecka,</w:t>
      </w:r>
    </w:p>
    <w:p w:rsidR="005F45FB" w:rsidRPr="00F966A8" w:rsidRDefault="005F45FB" w:rsidP="005F45FB">
      <w:pPr>
        <w:tabs>
          <w:tab w:val="left" w:pos="420"/>
        </w:tabs>
        <w:spacing w:line="360" w:lineRule="auto"/>
        <w:ind w:left="420" w:hanging="42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ab/>
        <w:t>członkowi rodziny nie przysługuje na dziecko świadczenie z tytułu urodzenia dziecka za granicą.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W przypadku zmian mających wpływ na prawo do jednorazowej zapomogi z tytułu urodzenia się dziecka, w szczególności zaistnienia okoliczności wymienionych powyżej lub uzyskania dochodu, osoba ubiegająca się jest obowiązana niezwłocznie powiadomić o tych zmianach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podmiot realizujący świadczenia rodzinne.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Niepoinformowanie organu właściwego prowadzącego postępowanie w sprawie świadczeń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rodzinnych o zmianach,          o których mowa powyżej, może skutkować powstaniem nienależnie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bCs/>
          <w:sz w:val="24"/>
          <w:szCs w:val="24"/>
        </w:rPr>
        <w:t>pobranych świadczeń rodzinnych, a w konsekwencji - koniecznością ich zwrotu wraz z odsetkami ustawowymi za opóźnienie.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ind w:left="5124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5F45FB" w:rsidRPr="00F966A8" w:rsidRDefault="005F45FB" w:rsidP="005F45FB">
      <w:pPr>
        <w:ind w:left="5124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(data, podpis osoby ubiegającej się)</w:t>
      </w:r>
    </w:p>
    <w:p w:rsidR="005F45FB" w:rsidRPr="00F966A8" w:rsidRDefault="005F45FB" w:rsidP="005F45FB">
      <w:pPr>
        <w:ind w:left="5124"/>
        <w:jc w:val="both"/>
        <w:rPr>
          <w:rFonts w:ascii="Times New Roman" w:hAnsi="Times New Roman"/>
        </w:rPr>
      </w:pP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 wniosku dołączam następujące dokumenty:</w:t>
      </w: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082"/>
      </w:tblGrid>
      <w:tr w:rsidR="005F45FB" w:rsidRPr="00F966A8" w:rsidTr="00B5455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..........................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2)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..........................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3)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..........................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45FB" w:rsidRPr="00F966A8" w:rsidTr="00B5455A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>4)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nil"/>
            </w:tcBorders>
          </w:tcPr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  <w:r w:rsidRPr="00F966A8">
              <w:rPr>
                <w:rFonts w:ascii="Times New Roman" w:hAnsi="Times New Roman"/>
                <w:sz w:val="24"/>
                <w:szCs w:val="24"/>
              </w:rPr>
              <w:t xml:space="preserve"> ..........................</w:t>
            </w:r>
          </w:p>
          <w:p w:rsidR="005F45FB" w:rsidRPr="00F966A8" w:rsidRDefault="005F45FB" w:rsidP="00B54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tabs>
          <w:tab w:val="left" w:pos="4018"/>
        </w:tabs>
        <w:ind w:left="4018" w:hanging="4018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</w:t>
      </w:r>
      <w:r w:rsidRPr="00F966A8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</w:t>
      </w:r>
    </w:p>
    <w:p w:rsidR="005F45FB" w:rsidRPr="005F45FB" w:rsidRDefault="005F45FB" w:rsidP="005F45FB">
      <w:pPr>
        <w:tabs>
          <w:tab w:val="left" w:pos="4004"/>
        </w:tabs>
        <w:ind w:left="4004" w:hanging="4004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(miejscowość, data)</w:t>
      </w:r>
      <w:r w:rsidRPr="00F966A8">
        <w:rPr>
          <w:rFonts w:ascii="Times New Roman" w:hAnsi="Times New Roman"/>
        </w:rPr>
        <w:tab/>
        <w:t xml:space="preserve">         (podpis osoby ubiegającej się składającej oświadczenie)</w:t>
      </w:r>
      <w:bookmarkStart w:id="0" w:name="_GoBack"/>
      <w:bookmarkEnd w:id="0"/>
    </w:p>
    <w:p w:rsidR="005F45FB" w:rsidRPr="00F966A8" w:rsidRDefault="005F45FB" w:rsidP="005F45F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lastRenderedPageBreak/>
        <w:t>Pouczenie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b/>
          <w:bCs/>
          <w:sz w:val="24"/>
          <w:szCs w:val="24"/>
        </w:rPr>
        <w:t>Jednorazowa zapomoga z tytułu urodzenia się dziecka</w:t>
      </w:r>
      <w:r w:rsidRPr="00F966A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b/>
          <w:sz w:val="24"/>
          <w:szCs w:val="24"/>
        </w:rPr>
        <w:t>przysługuje:</w:t>
      </w:r>
    </w:p>
    <w:p w:rsidR="005F45FB" w:rsidRPr="00F966A8" w:rsidRDefault="005F45FB" w:rsidP="005F45FB">
      <w:pPr>
        <w:tabs>
          <w:tab w:val="left" w:pos="336"/>
        </w:tabs>
        <w:spacing w:line="360" w:lineRule="auto"/>
        <w:ind w:left="336" w:hanging="33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1)</w:t>
      </w:r>
      <w:r w:rsidRPr="00F966A8">
        <w:rPr>
          <w:rFonts w:ascii="Times New Roman" w:hAnsi="Times New Roman"/>
          <w:sz w:val="24"/>
          <w:szCs w:val="24"/>
        </w:rPr>
        <w:tab/>
        <w:t>obywatelom polskim,</w:t>
      </w:r>
    </w:p>
    <w:p w:rsidR="005F45FB" w:rsidRPr="00F966A8" w:rsidRDefault="005F45FB" w:rsidP="005F45FB">
      <w:pPr>
        <w:tabs>
          <w:tab w:val="left" w:pos="336"/>
        </w:tabs>
        <w:spacing w:line="360" w:lineRule="auto"/>
        <w:ind w:left="336" w:hanging="336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2)</w:t>
      </w:r>
      <w:r w:rsidRPr="00F966A8">
        <w:rPr>
          <w:rFonts w:ascii="Times New Roman" w:hAnsi="Times New Roman"/>
          <w:sz w:val="24"/>
          <w:szCs w:val="24"/>
        </w:rPr>
        <w:tab/>
        <w:t>cudzoziemcom:</w:t>
      </w:r>
    </w:p>
    <w:p w:rsidR="005F45FB" w:rsidRPr="00F966A8" w:rsidRDefault="005F45FB" w:rsidP="005F45FB">
      <w:pPr>
        <w:numPr>
          <w:ilvl w:val="0"/>
          <w:numId w:val="2"/>
        </w:numPr>
        <w:tabs>
          <w:tab w:val="left" w:pos="7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do których stosuje się przepisy o koordynacji systemów zabezpieczenia społecznego,</w:t>
      </w:r>
    </w:p>
    <w:p w:rsidR="005F45FB" w:rsidRPr="00F966A8" w:rsidRDefault="005F45FB" w:rsidP="005F45FB">
      <w:pPr>
        <w:numPr>
          <w:ilvl w:val="0"/>
          <w:numId w:val="2"/>
        </w:numPr>
        <w:tabs>
          <w:tab w:val="left" w:pos="7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jeżeli wynika to z wiążących Rzeczpospolitą Polską umów dwustronnych                          o zabezpieczeniu społecznym,</w:t>
      </w:r>
    </w:p>
    <w:p w:rsidR="005F45FB" w:rsidRPr="00F966A8" w:rsidRDefault="005F45FB" w:rsidP="005F45FB">
      <w:pPr>
        <w:numPr>
          <w:ilvl w:val="0"/>
          <w:numId w:val="2"/>
        </w:numPr>
        <w:tabs>
          <w:tab w:val="left" w:pos="7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przebywającym na terytorium Rzeczypospolitej Polskiej na podstawie zezwolenia na pobyt stały, zezwolenia na pobyt rezydenta długoterminowego Unii Europejskiej, zezwolenia na pobyt czasowy udzielonego w związku z okolicznościami, o których mowa w art. 127 lub art. 186 ust. 1 pkt 3 ustawy z dnia 12 grudnia 2013 r. o cudzoziemcach </w:t>
      </w:r>
      <w:r w:rsidRPr="00F966A8">
        <w:rPr>
          <w:rFonts w:ascii="Times New Roman" w:hAnsi="Times New Roman"/>
          <w:sz w:val="24"/>
          <w:szCs w:val="24"/>
        </w:rPr>
        <w:br/>
        <w:t xml:space="preserve">(Dz. U. poz. 1650,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 lub w związku z uzyskaniem w Rzeczypospolitej Polskiej statusu uchodźcy lub ochrony uzupełniającej, jeżeli zamieszkują z członkami rodzin na terytorium Rzeczypospolitej Polskiej,</w:t>
      </w:r>
    </w:p>
    <w:p w:rsidR="005F45FB" w:rsidRPr="00F966A8" w:rsidRDefault="005F45FB" w:rsidP="005F45FB">
      <w:pPr>
        <w:numPr>
          <w:ilvl w:val="0"/>
          <w:numId w:val="2"/>
        </w:numPr>
        <w:tabs>
          <w:tab w:val="left" w:pos="74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posiadającym kartę pobytu z adnotacją „dostęp do rynku pracy”,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</w:t>
      </w:r>
      <w:r>
        <w:rPr>
          <w:rFonts w:ascii="Times New Roman" w:hAnsi="Times New Roman"/>
          <w:sz w:val="24"/>
          <w:szCs w:val="24"/>
        </w:rPr>
        <w:t>nywania pracy na podstawie wizy</w:t>
      </w:r>
    </w:p>
    <w:p w:rsidR="005F45FB" w:rsidRPr="00F966A8" w:rsidRDefault="005F45FB" w:rsidP="005F45FB">
      <w:pPr>
        <w:tabs>
          <w:tab w:val="left" w:pos="708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 xml:space="preserve"> jeżeli zamieszkują na terytorium Rzeczypospolitej Polskiej przez okres zasiłkowy, w którym otrzymują świadczenia rodzinne, chyba że przepisy o koordynacji systemów zabezpieczenia społecznego lub dwustronne umowy międzynarodowe o zabezpieczeniu społecznym stanowią inaczej (art. 1 ust. 2 i 3 ustawy z dnia 28 listopada 2003 r. o świadczeniach rodzinnych </w:t>
      </w:r>
      <w:r w:rsidRPr="00F966A8">
        <w:rPr>
          <w:rFonts w:ascii="Times New Roman" w:hAnsi="Times New Roman"/>
          <w:sz w:val="24"/>
          <w:szCs w:val="24"/>
        </w:rPr>
        <w:br/>
        <w:t xml:space="preserve">(Dz. U. z 2015 r. poz. 114, z </w:t>
      </w:r>
      <w:proofErr w:type="spellStart"/>
      <w:r w:rsidRPr="00F966A8">
        <w:rPr>
          <w:rFonts w:ascii="Times New Roman" w:hAnsi="Times New Roman"/>
          <w:sz w:val="24"/>
          <w:szCs w:val="24"/>
        </w:rPr>
        <w:t>późn</w:t>
      </w:r>
      <w:proofErr w:type="spellEnd"/>
      <w:r w:rsidRPr="00F966A8">
        <w:rPr>
          <w:rFonts w:ascii="Times New Roman" w:hAnsi="Times New Roman"/>
          <w:sz w:val="24"/>
          <w:szCs w:val="24"/>
        </w:rPr>
        <w:t>. zm.), zwanej dalej „ustawą”).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Jednorazowa zapomoga przysługuje matce lub ojcu dziecka, opiekunowi prawnemu albo opiekunowi faktycznemu dziecka, jeżeli dochód rodziny w przeliczeniu na osobę nie przekracza kwoty kryterium dochodowego określonego w ustawie.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Wniosek o wypłatę jednorazowej zapomogi składa się w terminie 12 miesięcy od dnia narodzin dziecka, a w przypadku gdy wniosek dotyczy dziecka objętego opieką prawną, opieką faktyczną albo dziecka przysposobionego </w:t>
      </w:r>
      <w:r w:rsidRPr="00F966A8">
        <w:rPr>
          <w:rFonts w:ascii="Times New Roman" w:hAnsi="Times New Roman"/>
          <w:sz w:val="24"/>
          <w:szCs w:val="24"/>
        </w:rPr>
        <w:sym w:font="Symbol" w:char="F02D"/>
      </w:r>
      <w:r w:rsidRPr="00F966A8">
        <w:rPr>
          <w:rFonts w:ascii="Times New Roman" w:hAnsi="Times New Roman"/>
          <w:sz w:val="24"/>
          <w:szCs w:val="24"/>
        </w:rPr>
        <w:t xml:space="preserve"> w terminie 12 miesięcy od dnia objęcia dziecka opieką albo przysposobienia nie później niż do ukończenia przez dziecko 18. roku życia. Wniosek złożony po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terminie organ właściwy pozostawia bez rozpoznania. 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lastRenderedPageBreak/>
        <w:t>Jednorazowa zapomoga nie przysługuje, jeżeli członkowi rodziny przysługuje za granicą świadczenie z tytułu urodzenia dziecka, chyba że przepisy o koordynacji systemów zabezpieczenia społecznego lub dwustronne umowy o zabezpieczeniu społecznym stanowią inaczej.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Zapomoga, przysługuje, jeżeli kobieta pozostawała pod opieką medyczną nie później niż od 10. tygodnia ciąży do porodu (wymogu tego nie stosuje się do osób będących prawnymi lub faktycznymi opiekunami dziecka, a także do osób, które przysposobiły dziecko).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 xml:space="preserve">Pozostawanie pod opieką medyczną potwierdza się zaświadczeniem lekarskim lub zaświadczeniem wystawionym przez położną. Przepisy </w:t>
      </w:r>
      <w:r>
        <w:rPr>
          <w:rFonts w:ascii="Times New Roman" w:hAnsi="Times New Roman"/>
          <w:sz w:val="24"/>
          <w:szCs w:val="24"/>
        </w:rPr>
        <w:t>w sprawie f</w:t>
      </w:r>
      <w:r w:rsidRPr="002C45F8">
        <w:rPr>
          <w:rFonts w:ascii="Times New Roman" w:hAnsi="Times New Roman"/>
          <w:sz w:val="24"/>
          <w:szCs w:val="24"/>
        </w:rPr>
        <w:t>orm</w:t>
      </w:r>
      <w:r>
        <w:rPr>
          <w:rFonts w:ascii="Times New Roman" w:hAnsi="Times New Roman"/>
          <w:sz w:val="24"/>
          <w:szCs w:val="24"/>
        </w:rPr>
        <w:t>y</w:t>
      </w:r>
      <w:r w:rsidRPr="002C45F8">
        <w:rPr>
          <w:rFonts w:ascii="Times New Roman" w:hAnsi="Times New Roman"/>
          <w:sz w:val="24"/>
          <w:szCs w:val="24"/>
        </w:rPr>
        <w:t xml:space="preserve"> opieki medycznej nad kobietą w ciąży,</w:t>
      </w:r>
      <w:r>
        <w:rPr>
          <w:rFonts w:ascii="Times New Roman" w:hAnsi="Times New Roman"/>
          <w:sz w:val="24"/>
          <w:szCs w:val="24"/>
        </w:rPr>
        <w:t xml:space="preserve"> oraz wzoru zaświadczenia potwierdzającego pozostawanie pod tą opieką, wydane na podstawie art. 9 ust. 8 ustawy,</w:t>
      </w:r>
      <w:r w:rsidRPr="002C45F8">
        <w:rPr>
          <w:rFonts w:ascii="Times New Roman" w:hAnsi="Times New Roman"/>
          <w:sz w:val="24"/>
          <w:szCs w:val="24"/>
        </w:rPr>
        <w:t xml:space="preserve"> </w:t>
      </w:r>
      <w:r w:rsidRPr="00F966A8">
        <w:rPr>
          <w:rFonts w:ascii="Times New Roman" w:hAnsi="Times New Roman"/>
          <w:sz w:val="24"/>
          <w:szCs w:val="24"/>
        </w:rPr>
        <w:t>stosuje się odpowiednio.</w:t>
      </w:r>
    </w:p>
    <w:p w:rsidR="005F45FB" w:rsidRPr="00F966A8" w:rsidRDefault="005F45FB" w:rsidP="005F45FB">
      <w:pPr>
        <w:jc w:val="both"/>
        <w:rPr>
          <w:rFonts w:ascii="Times New Roman" w:hAnsi="Times New Roman"/>
          <w:iCs/>
          <w:sz w:val="24"/>
          <w:szCs w:val="24"/>
        </w:rPr>
      </w:pP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F966A8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5F45FB" w:rsidRPr="00F966A8" w:rsidRDefault="005F45FB" w:rsidP="005F45F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ind w:left="1980"/>
        <w:jc w:val="both"/>
        <w:rPr>
          <w:rFonts w:ascii="Times New Roman" w:hAnsi="Times New Roman"/>
          <w:sz w:val="24"/>
          <w:szCs w:val="24"/>
        </w:rPr>
      </w:pPr>
      <w:r w:rsidRPr="00F966A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</w:p>
    <w:p w:rsidR="005F45FB" w:rsidRPr="00F966A8" w:rsidRDefault="005F45FB" w:rsidP="005F45FB">
      <w:pPr>
        <w:ind w:left="2156"/>
        <w:jc w:val="both"/>
        <w:rPr>
          <w:rFonts w:ascii="Times New Roman" w:hAnsi="Times New Roman"/>
        </w:rPr>
      </w:pPr>
      <w:r w:rsidRPr="00F966A8">
        <w:rPr>
          <w:rFonts w:ascii="Times New Roman" w:hAnsi="Times New Roman"/>
        </w:rPr>
        <w:t xml:space="preserve">        (miejscowość, data i podpis osoby składającej oświadczenie)</w:t>
      </w:r>
    </w:p>
    <w:p w:rsidR="005F45FB" w:rsidRPr="00F966A8" w:rsidRDefault="005F45FB" w:rsidP="005F45FB">
      <w:pPr>
        <w:jc w:val="both"/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jc w:val="both"/>
        <w:rPr>
          <w:rFonts w:ascii="Times New Roman" w:hAnsi="Times New Roman"/>
          <w:sz w:val="24"/>
          <w:szCs w:val="24"/>
        </w:rPr>
      </w:pPr>
    </w:p>
    <w:p w:rsidR="005F45FB" w:rsidRPr="00F966A8" w:rsidRDefault="005F45FB" w:rsidP="005F45FB">
      <w:pPr>
        <w:rPr>
          <w:rFonts w:ascii="Times New Roman" w:hAnsi="Times New Roman"/>
          <w:b/>
          <w:bCs/>
          <w:sz w:val="24"/>
          <w:szCs w:val="24"/>
        </w:rPr>
      </w:pPr>
    </w:p>
    <w:p w:rsidR="00053205" w:rsidRDefault="00053205"/>
    <w:sectPr w:rsidR="0005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A2E57"/>
    <w:multiLevelType w:val="hybridMultilevel"/>
    <w:tmpl w:val="DB2A9B7E"/>
    <w:lvl w:ilvl="0" w:tplc="E2E29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555"/>
    <w:multiLevelType w:val="hybridMultilevel"/>
    <w:tmpl w:val="15C474F0"/>
    <w:lvl w:ilvl="0" w:tplc="2E92DD46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" w15:restartNumberingAfterBreak="0">
    <w:nsid w:val="50A46DF2"/>
    <w:multiLevelType w:val="hybridMultilevel"/>
    <w:tmpl w:val="3DD207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FB"/>
    <w:rsid w:val="00053205"/>
    <w:rsid w:val="005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DE518-4E0F-4F16-B430-8442A1C89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5F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1607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2016-01-28T06:56:00Z</dcterms:created>
  <dcterms:modified xsi:type="dcterms:W3CDTF">2016-01-28T06:58:00Z</dcterms:modified>
</cp:coreProperties>
</file>