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7C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333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6432D">
        <w:rPr>
          <w:rFonts w:ascii="Times New Roman" w:hAnsi="Times New Roman" w:cs="Times New Roman"/>
          <w:sz w:val="24"/>
          <w:szCs w:val="24"/>
        </w:rPr>
        <w:t>7</w:t>
      </w:r>
      <w:r w:rsidRPr="003F3335">
        <w:rPr>
          <w:rFonts w:ascii="Times New Roman" w:hAnsi="Times New Roman" w:cs="Times New Roman"/>
          <w:sz w:val="24"/>
          <w:szCs w:val="24"/>
        </w:rPr>
        <w:t xml:space="preserve"> do SIWZ</w:t>
      </w:r>
    </w:p>
    <w:bookmarkEnd w:id="0"/>
    <w:p w:rsidR="003F3335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335" w:rsidRPr="003F3335" w:rsidRDefault="003F3335" w:rsidP="003F3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35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</w:p>
    <w:p w:rsidR="003F3335" w:rsidRPr="0095643F" w:rsidRDefault="003F3335" w:rsidP="0095643F">
      <w:pPr>
        <w:autoSpaceDE w:val="0"/>
        <w:autoSpaceDN w:val="0"/>
        <w:adjustRightInd w:val="0"/>
        <w:ind w:left="1069"/>
        <w:jc w:val="both"/>
        <w:rPr>
          <w:bCs/>
          <w:iCs/>
          <w:sz w:val="20"/>
        </w:rPr>
      </w:pP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Część nr </w:t>
      </w:r>
      <w:r w:rsidR="0095643F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zamówienia - </w:t>
      </w:r>
      <w:r w:rsidR="0095643F" w:rsidRPr="0095643F">
        <w:rPr>
          <w:rFonts w:ascii="Times New Roman" w:hAnsi="Times New Roman" w:cs="Times New Roman"/>
          <w:b/>
          <w:bCs/>
          <w:iCs/>
          <w:sz w:val="24"/>
          <w:szCs w:val="24"/>
        </w:rPr>
        <w:t>Zakup i dostawa materiałów branży sanitarnej</w:t>
      </w:r>
      <w:r w:rsidR="0095643F">
        <w:rPr>
          <w:bCs/>
          <w:iCs/>
          <w:sz w:val="20"/>
        </w:rPr>
        <w:t xml:space="preserve"> 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"/>
        <w:gridCol w:w="443"/>
        <w:gridCol w:w="443"/>
        <w:gridCol w:w="2153"/>
        <w:gridCol w:w="645"/>
        <w:gridCol w:w="789"/>
        <w:gridCol w:w="1254"/>
        <w:gridCol w:w="878"/>
        <w:gridCol w:w="800"/>
        <w:gridCol w:w="1148"/>
      </w:tblGrid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jednostkowa netto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564" w:type="pct"/>
          </w:tcPr>
          <w:p w:rsidR="005E7991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Instalacja wodociągowa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5714400-020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Bateria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umywalk.stojąca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5730825-020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Elektrozawór typu DN50 EV220B 50B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6600008-020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Hak odkuwany do rur fi 32 - 100mm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6,138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6600000-020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Haki odkuwane do rur stal. fi 10-32mm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z polipropylenu,śr.14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12,600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z polipropylenu,śr.18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57,225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z polipropylenu,śr.25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24,300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z polipropylenu,śr.32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48,970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5101201-020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 z żeliwa ciąg.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ocynk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99,664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5101204-020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 z żeliwa ciąg.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ocynk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fi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6,120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5101204-020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Łącznik z żeliwa ciągliwego, ocynkowany fi 32mm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12,518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6702092-040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wielowarstwowa "SYSPUR INŻYNIERIA"- kompletna na śr. 25 mm/30 mm grub.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30,240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6702093-040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wielowarstwowa "SYSPUR INŻYNIERIA"- kompletna na śr. 32 mm/30 mm grub.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66,080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6702091-040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wielowarstwowa "SYSPUR INŻYNIERIA"-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na śr. 20 mm/30 mm grub.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29,120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5716200-020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Przyłącze elastyczne do armatury o dł.200mm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5064004-040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stalowa ze szwem, średnia, ocynkowana fi 32mm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19,158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5632406-040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Rura z polipropylenu PP-R PN 2,0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MPa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z aluminiowym płaszczem stabilizacyjnym fi 32/5,4mm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64,900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5632402-040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z PP-R 2,0MPa,płaszcz.Al fi 14/2,7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13,200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5632402-040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z PP-R 2,0MPa,płaszcz.Al fi 18/3,4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59,950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5632404-040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z PP-R 2,0MPa,płaszcz.Al fi 25/4,2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29,160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5064001-040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z/szwem ocynk.gwint.fi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2,612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5760702-020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Szafka hydrantowa wnękowa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Uchwyty do rur z polietylenu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194,335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3930000-060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Woda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0,392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5700201-020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Zawory czerpalne mosiężne m3b,śr.15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5760010-090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Zawory hydrantowe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5700500-020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przelot.z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żel.ciąg.ocynk.fi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6,261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5700503-020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przelot.z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żel.ciąg.ocynk.fi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5730001-020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zwrotny,przelot.mosiężny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gw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15 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0,261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770" w:type="pct"/>
            <w:gridSpan w:val="3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Kanalizacja sanitarna wewnętrzna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6356600-020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Brodzik natryskowy z tw.sztucz.900x900mm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1700200-033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Cement murarski "15"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0,120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5613603-020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Czyszczak PVC kan. wewnętrznej 160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5610999-020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pvc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110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38,115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5610999-020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pvc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160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3,555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5610999-020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pvc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50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3,240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5610999-020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pvc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75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2,632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5613999-020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PVC kanalizacyjne 110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12,400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5613999-020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PVC kanalizacyjne 50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37,200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6351000-020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Pisuary porcelanowe, białe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5601199-040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PVC kanalizacyjne kielichowe 110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33,110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5601199-040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PVC kanalizacyjne kielichowe 160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3,600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5601199-040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PVC kanalizacyjne kielichowe 50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9,360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5601199-040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PVC kanalizacyjne kielichowe 75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5,600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6328700-020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wywiewne blaszane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6356000-090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Sedesy "kompakt" z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polistyrenu,gat.I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5712900-020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Spust do wanny z tworzywa fi 40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5715800-020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Syfon umywalkowy mosiężny fi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6328314-020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Syfon zlewozmywakowy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podw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tw.szt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50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6328313-020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Syfon zlewozmywakowy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pojed.z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tw.szt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50 mm chromowany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6831801-033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Sznur konopny - smołowany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0,060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6831800-033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Sznur konopny - surowy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0,040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5651304-020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Uchwyty do rur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pcw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do śr.110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6602006-020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Uchwyty stalowe do rur PVC, o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średn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50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6602008-020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Uchwyty stalowe do rur PVC, o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średn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75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4,480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6602011-020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Uchwyty stalowe do rur PVC, o średn.110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30,800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6602013-020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Uchwyty stalowe do rur PVC, o średn.160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3,600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6351602-020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Umywalki porcelanowe fig.206,207,gat.i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6354900-020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Urządzenia sanitarne "kompakt"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gat.I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6328402-020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Wpust ściekowy podłogowy z tw.szt.50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6361700-020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Wspornik do umywalki porcelanowej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5710700-020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Zawór spłukujący do pisuaru M1945 S fi 15mm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6345100-020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Zlewozmywaki żeliwne zo,800 mm/I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770" w:type="pct"/>
            <w:gridSpan w:val="3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Instalacja centralnego ogrzewania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1120799-033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Drut stalowy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okrągły,miękki,ocynkowany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1,035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6011199-020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Grzejniki stalowe dwupłytowe z kompletem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zawieszeń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Kolano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25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10,002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Kolano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15,002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do rur z tworzyw sztucznych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37,279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5642812-020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Hep2O z gwintem śr. 15x1/2"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32,960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Kształtki z polipropylenu 20 co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49,764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5649901-020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Kształtki z polipropylenu,śr.20 mm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49,764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5101201-020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 z żeliwa ciąg.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ocynk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1,206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6762635-040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Mankiety aluminiowe kolorowe (niebieskie i czerwone) do otulin STEINONORM 300 rolka 10 m, szerokość kołnierza 20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10,500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6762621-090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Nity do otulin STEINONORM 300, opakowanie 1000 szt.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1,221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5732902-020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Odpowietrzniki automatyczne fi 15mm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6702920-040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PUR o śr. 20 mm, gr. 20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67,670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6702926-040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PUR o śr. 25 mm, gr. 30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120,190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6702930-040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Otulina PUR o śr. 32 mm, gr. 30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15,150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5064001-040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Rura z/szwem ocynk.gwint.fi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4,020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5604103-040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Rury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ciśn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z PP szer. PN-10 20/ 1,9 mm co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94,380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5040999-040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stalowe przewodowe, czarne 20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69,680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5040999-040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stalowe przewodowe, czarne 25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122,570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5040999-040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Rury stalowe przewodowe, czarne 32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15,450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Rury z polipropylenu z płaszczem al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20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75,254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Rury z polipropylenu z płaszczem al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25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132,376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5632499-040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Rury z polipropylenu z płaszczem al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stabil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16,686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5632901-040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Rury z polipropylenu,śr.20 mm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</w:t>
            </w:r>
            <w:proofErr w:type="spellEnd"/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94,380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6762601-040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Taśma PCV samoprzylepna (szara) do otulin STEINONORM 300, rolka szerokości 30 mm długości 33 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7,638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5649003-020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Trójnik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25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5,025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5649004-020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Trójnik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stabi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32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4,002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6151209-020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Tuleje wspomagające śr.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5651701-020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Uchwyt do rur PP-R fi20mm z tworzyw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sztucz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122,694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6601999-020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Uchwyty do rur stalowych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79,730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5651799-020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Uchwyty do rur z polipropylenu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238,603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6602002-020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Uchwyty stalowe do rur PVC, o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średn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20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122,694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3930000-060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Woda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0,603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5730999-020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Zawory grzejnikowe przelotowe mos.m3176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5733100-020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grzej.termostat.DANFOSS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5730202-020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przelot.do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wody gorącej fi 20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17,000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5700500-020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przelot.z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żel.ciąg.ocynk.fi 15 mm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0,402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5730001-020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Zawór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zwrotny,przelot.mosiężny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gw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fi 15 m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0,402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281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770" w:type="pct"/>
            <w:gridSpan w:val="3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525" w:type="pct"/>
            <w:gridSpan w:val="2"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E7991" w:rsidRPr="00AF2F25" w:rsidTr="005E7991">
        <w:tc>
          <w:tcPr>
            <w:tcW w:w="770" w:type="pct"/>
            <w:gridSpan w:val="3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kosztorys:</w:t>
            </w:r>
          </w:p>
        </w:tc>
        <w:tc>
          <w:tcPr>
            <w:tcW w:w="356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1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pct"/>
            <w:hideMark/>
          </w:tcPr>
          <w:p w:rsidR="005E7991" w:rsidRPr="00AF2F25" w:rsidRDefault="005E7991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4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4" w:type="pct"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pct"/>
            <w:hideMark/>
          </w:tcPr>
          <w:p w:rsidR="005E7991" w:rsidRPr="00AF2F25" w:rsidRDefault="005E7991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3F3335" w:rsidRP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3335" w:rsidRPr="003F3335" w:rsidRDefault="003F3335" w:rsidP="003F3335">
      <w:pPr>
        <w:rPr>
          <w:rFonts w:ascii="Times New Roman" w:hAnsi="Times New Roman" w:cs="Times New Roman"/>
          <w:sz w:val="24"/>
          <w:szCs w:val="24"/>
        </w:rPr>
      </w:pPr>
    </w:p>
    <w:p w:rsidR="003F3335" w:rsidRDefault="003F3335"/>
    <w:sectPr w:rsidR="003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6041"/>
    <w:multiLevelType w:val="hybridMultilevel"/>
    <w:tmpl w:val="91D2B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35"/>
    <w:rsid w:val="0016432D"/>
    <w:rsid w:val="003F3335"/>
    <w:rsid w:val="005E7991"/>
    <w:rsid w:val="007B517C"/>
    <w:rsid w:val="00923FAB"/>
    <w:rsid w:val="0095643F"/>
    <w:rsid w:val="00B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EAD1"/>
  <w15:chartTrackingRefBased/>
  <w15:docId w15:val="{AA077883-5C0D-4968-A43C-EFCD4A2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E1D"/>
  </w:style>
  <w:style w:type="paragraph" w:styleId="NormalnyWeb">
    <w:name w:val="Normal (Web)"/>
    <w:basedOn w:val="Normalny"/>
    <w:uiPriority w:val="99"/>
    <w:semiHidden/>
    <w:unhideWhenUsed/>
    <w:rsid w:val="00BC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5</cp:revision>
  <cp:lastPrinted>2018-09-26T09:29:00Z</cp:lastPrinted>
  <dcterms:created xsi:type="dcterms:W3CDTF">2018-09-13T18:18:00Z</dcterms:created>
  <dcterms:modified xsi:type="dcterms:W3CDTF">2018-09-26T09:29:00Z</dcterms:modified>
</cp:coreProperties>
</file>